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70315" w14:textId="77777777" w:rsidR="00BC52D5" w:rsidRPr="00BC52D5" w:rsidRDefault="00BC52D5" w:rsidP="00BC52D5">
      <w:pPr>
        <w:widowControl w:val="0"/>
        <w:spacing w:before="120" w:after="120" w:line="240" w:lineRule="auto"/>
        <w:jc w:val="right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BC52D5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ПРИЛОЖЕНИЕ </w:t>
      </w:r>
      <w:r w:rsidR="00AA300F">
        <w:rPr>
          <w:rFonts w:ascii="Times New Roman" w:eastAsiaTheme="minorHAnsi" w:hAnsi="Times New Roman" w:cs="Times New Roman"/>
          <w:sz w:val="24"/>
          <w:szCs w:val="28"/>
          <w:lang w:eastAsia="en-US"/>
        </w:rPr>
        <w:t>4</w:t>
      </w:r>
    </w:p>
    <w:p w14:paraId="65479353" w14:textId="0F219BB9" w:rsidR="00AF70EB" w:rsidRDefault="00BC52D5" w:rsidP="00EF163B">
      <w:pPr>
        <w:widowControl w:val="0"/>
        <w:spacing w:after="0" w:line="240" w:lineRule="auto"/>
        <w:ind w:left="4536"/>
        <w:jc w:val="both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  <w:r w:rsidRPr="00BC52D5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к </w:t>
      </w:r>
      <w:r w:rsidR="00B74702" w:rsidRPr="00B74702">
        <w:t xml:space="preserve"> </w:t>
      </w:r>
      <w:r w:rsidR="00B74702">
        <w:rPr>
          <w:rFonts w:ascii="Times New Roman" w:eastAsiaTheme="minorHAnsi" w:hAnsi="Times New Roman" w:cs="Times New Roman"/>
          <w:sz w:val="24"/>
          <w:szCs w:val="28"/>
          <w:lang w:eastAsia="en-US"/>
        </w:rPr>
        <w:t>учетной</w:t>
      </w:r>
      <w:r w:rsidR="00B74702" w:rsidRPr="00B74702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политик</w:t>
      </w:r>
      <w:r w:rsidR="00B74702">
        <w:rPr>
          <w:rFonts w:ascii="Times New Roman" w:eastAsiaTheme="minorHAnsi" w:hAnsi="Times New Roman" w:cs="Times New Roman"/>
          <w:sz w:val="24"/>
          <w:szCs w:val="28"/>
          <w:lang w:eastAsia="en-US"/>
        </w:rPr>
        <w:t>е</w:t>
      </w:r>
      <w:r w:rsidR="00B74702" w:rsidRPr="00B74702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для</w:t>
      </w:r>
      <w:r w:rsidR="00B74702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</w:t>
      </w:r>
      <w:r w:rsidR="00B74702" w:rsidRPr="00B74702">
        <w:rPr>
          <w:rFonts w:ascii="Times New Roman" w:eastAsiaTheme="minorHAnsi" w:hAnsi="Times New Roman" w:cs="Times New Roman"/>
          <w:sz w:val="24"/>
          <w:szCs w:val="28"/>
          <w:lang w:eastAsia="en-US"/>
        </w:rPr>
        <w:t>целей бухгалтерского учета</w:t>
      </w:r>
      <w:r w:rsidR="00AF70EB" w:rsidRPr="00AF70EB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</w:t>
      </w:r>
      <w:r w:rsidR="00B74702" w:rsidRPr="00B74702">
        <w:rPr>
          <w:rFonts w:ascii="Times New Roman" w:eastAsiaTheme="minorHAnsi" w:hAnsi="Times New Roman" w:cs="Times New Roman"/>
          <w:sz w:val="24"/>
          <w:szCs w:val="28"/>
          <w:lang w:eastAsia="en-US"/>
        </w:rPr>
        <w:t>государственн</w:t>
      </w:r>
      <w:r w:rsidR="00AF70EB" w:rsidRPr="00AF70EB">
        <w:rPr>
          <w:rFonts w:ascii="Times New Roman" w:eastAsiaTheme="minorHAnsi" w:hAnsi="Times New Roman" w:cs="Times New Roman"/>
          <w:sz w:val="24"/>
          <w:szCs w:val="28"/>
          <w:lang w:eastAsia="en-US"/>
        </w:rPr>
        <w:t>ого</w:t>
      </w:r>
      <w:r w:rsidR="00B74702" w:rsidRPr="00B74702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бюджетн</w:t>
      </w:r>
      <w:r w:rsidR="00AF70EB" w:rsidRPr="00AF70EB">
        <w:rPr>
          <w:rFonts w:ascii="Times New Roman" w:eastAsiaTheme="minorHAnsi" w:hAnsi="Times New Roman" w:cs="Times New Roman"/>
          <w:sz w:val="24"/>
          <w:szCs w:val="28"/>
          <w:lang w:eastAsia="en-US"/>
        </w:rPr>
        <w:t>ого</w:t>
      </w:r>
      <w:r w:rsidR="00B74702" w:rsidRPr="00B74702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учреждени</w:t>
      </w:r>
      <w:r w:rsidR="00AF70EB" w:rsidRPr="00AF70EB">
        <w:rPr>
          <w:rFonts w:ascii="Times New Roman" w:eastAsiaTheme="minorHAnsi" w:hAnsi="Times New Roman" w:cs="Times New Roman"/>
          <w:sz w:val="24"/>
          <w:szCs w:val="28"/>
          <w:lang w:eastAsia="en-US"/>
        </w:rPr>
        <w:t>я</w:t>
      </w:r>
      <w:r w:rsidR="00B74702" w:rsidRPr="00B74702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города Москвы</w:t>
      </w:r>
      <w:r w:rsidR="00B74702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</w:t>
      </w:r>
      <w:r w:rsidR="00AF70EB" w:rsidRPr="00AF70EB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>«</w:t>
      </w:r>
      <w:r w:rsidR="00AC001B" w:rsidRPr="00AC001B">
        <w:rPr>
          <w:rFonts w:ascii="Times New Roman" w:eastAsiaTheme="minorHAnsi" w:hAnsi="Times New Roman" w:cs="Times New Roman"/>
          <w:b/>
          <w:i/>
          <w:sz w:val="24"/>
          <w:szCs w:val="28"/>
          <w:u w:val="single"/>
          <w:lang w:eastAsia="en-US"/>
        </w:rPr>
        <w:t>Жилищник района Кузьминки</w:t>
      </w:r>
      <w:bookmarkStart w:id="0" w:name="_GoBack"/>
      <w:bookmarkEnd w:id="0"/>
      <w:r w:rsidR="00AF70EB" w:rsidRPr="00AF70EB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 xml:space="preserve">» </w:t>
      </w:r>
    </w:p>
    <w:p w14:paraId="341E169E" w14:textId="63AD104F" w:rsidR="00BC52D5" w:rsidRPr="00BC52D5" w:rsidRDefault="00AF70EB" w:rsidP="00EF163B">
      <w:pPr>
        <w:widowControl w:val="0"/>
        <w:spacing w:after="0" w:line="240" w:lineRule="auto"/>
        <w:ind w:left="4536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AF70EB" w:rsidDel="003236B4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 xml:space="preserve"> </w:t>
      </w:r>
    </w:p>
    <w:p w14:paraId="01568B03" w14:textId="77777777" w:rsidR="008B6F57" w:rsidRPr="008A7121" w:rsidRDefault="008B6F57" w:rsidP="006C2F73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01F9CDF" w14:textId="2E7DD89F" w:rsidR="008B6F57" w:rsidRPr="008A7121" w:rsidRDefault="00400BD3" w:rsidP="00364F89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BD3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="00E4472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400BD3">
        <w:rPr>
          <w:rFonts w:ascii="Times New Roman" w:hAnsi="Times New Roman" w:cs="Times New Roman"/>
          <w:b/>
          <w:bCs/>
          <w:sz w:val="28"/>
          <w:szCs w:val="28"/>
        </w:rPr>
        <w:t xml:space="preserve"> об инвентаризации активов и обязательств</w:t>
      </w:r>
    </w:p>
    <w:p w14:paraId="07D20C5B" w14:textId="77777777" w:rsidR="008C336E" w:rsidRPr="008A7121" w:rsidRDefault="005D1E7B" w:rsidP="00364F89">
      <w:pPr>
        <w:autoSpaceDE w:val="0"/>
        <w:autoSpaceDN w:val="0"/>
        <w:adjustRightInd w:val="0"/>
        <w:spacing w:before="120" w:after="12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D1E7B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2030A8F2" w14:textId="262B1E1C" w:rsidR="008C336E" w:rsidRPr="008A7121" w:rsidRDefault="005D1E7B" w:rsidP="00364F89">
      <w:pPr>
        <w:pStyle w:val="a4"/>
        <w:widowControl w:val="0"/>
        <w:numPr>
          <w:ilvl w:val="1"/>
          <w:numId w:val="6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1E7B">
        <w:rPr>
          <w:rFonts w:ascii="Times New Roman" w:eastAsia="Times New Roman" w:hAnsi="Times New Roman" w:cs="Times New Roman"/>
          <w:sz w:val="28"/>
          <w:szCs w:val="28"/>
        </w:rPr>
        <w:t xml:space="preserve"> Положение об инвентаризации активов и обязательств Учреждени</w:t>
      </w:r>
      <w:r w:rsidR="00194C7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A7ECF">
        <w:rPr>
          <w:rFonts w:ascii="Times New Roman" w:eastAsia="Times New Roman" w:hAnsi="Times New Roman" w:cs="Times New Roman"/>
          <w:sz w:val="28"/>
          <w:szCs w:val="28"/>
        </w:rPr>
        <w:t xml:space="preserve"> разработано в соответствии со следующими документами:</w:t>
      </w:r>
      <w:r w:rsidRPr="005D1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CE1400" w14:textId="6594E2A1" w:rsidR="00242A38" w:rsidRDefault="008A7121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993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02A">
        <w:rPr>
          <w:rFonts w:ascii="Times New Roman" w:eastAsia="Times New Roman" w:hAnsi="Times New Roman" w:cs="Times New Roman"/>
          <w:sz w:val="28"/>
          <w:szCs w:val="28"/>
        </w:rPr>
        <w:t>Федеральным з</w:t>
      </w:r>
      <w:r w:rsidR="005D1E7B" w:rsidRPr="00C0602A">
        <w:rPr>
          <w:rFonts w:ascii="Times New Roman" w:eastAsia="Times New Roman" w:hAnsi="Times New Roman" w:cs="Times New Roman"/>
          <w:sz w:val="28"/>
          <w:szCs w:val="28"/>
        </w:rPr>
        <w:t xml:space="preserve">аконом </w:t>
      </w:r>
      <w:r w:rsidR="00130AC8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="001B0A5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 w:rsidR="005D1E7B" w:rsidRPr="00C0602A">
        <w:rPr>
          <w:rFonts w:ascii="Times New Roman" w:eastAsia="Times New Roman" w:hAnsi="Times New Roman" w:cs="Times New Roman"/>
          <w:sz w:val="28"/>
          <w:szCs w:val="28"/>
        </w:rPr>
        <w:t>от 06.12.2011</w:t>
      </w:r>
      <w:r w:rsidR="00130A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1E7B" w:rsidRPr="00C0602A">
        <w:rPr>
          <w:rFonts w:ascii="Times New Roman" w:eastAsia="Times New Roman" w:hAnsi="Times New Roman" w:cs="Times New Roman"/>
          <w:sz w:val="28"/>
          <w:szCs w:val="28"/>
        </w:rPr>
        <w:t>№ 402-ФЗ «О бухгалтерском учете»;</w:t>
      </w:r>
    </w:p>
    <w:p w14:paraId="4DE1ED6F" w14:textId="44547349" w:rsidR="00297BF4" w:rsidRPr="00C0602A" w:rsidRDefault="00297BF4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993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Трудов</w:t>
      </w:r>
      <w:r w:rsidR="00716712">
        <w:rPr>
          <w:rFonts w:ascii="Times New Roman" w:eastAsia="Times New Roman" w:hAnsi="Times New Roman" w:cs="Times New Roman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кодекс</w:t>
      </w:r>
      <w:r w:rsidR="00716712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1B0A5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от 30.12.2001</w:t>
      </w:r>
      <w:r w:rsidR="00130A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 197-ФЗ</w:t>
      </w:r>
      <w:r w:rsidR="00A77BE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F5EA652" w14:textId="77777777" w:rsidR="00242A38" w:rsidRDefault="00C0602A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99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0602A">
        <w:rPr>
          <w:rFonts w:ascii="Times New Roman" w:hAnsi="Times New Roman" w:cs="Times New Roman"/>
          <w:sz w:val="28"/>
          <w:szCs w:val="28"/>
        </w:rPr>
        <w:t>Федеральным стандартом бухгалтерского учета для организаций государственного сектора</w:t>
      </w:r>
      <w:r w:rsidR="005D1E7B" w:rsidRPr="005D1E7B">
        <w:rPr>
          <w:rFonts w:ascii="Times New Roman" w:hAnsi="Times New Roman" w:cs="Times New Roman"/>
          <w:sz w:val="28"/>
          <w:szCs w:val="28"/>
        </w:rPr>
        <w:t xml:space="preserve"> «Концептуальные основы бухгалтерского учета и отчетности организаций государственного сектора», утвержденным приказом Минфина от 31.12.2016 № 256н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02A">
        <w:rPr>
          <w:rFonts w:ascii="Times New Roman" w:hAnsi="Times New Roman" w:cs="Times New Roman"/>
          <w:sz w:val="28"/>
          <w:szCs w:val="28"/>
        </w:rPr>
        <w:t>(далее по тексту - СГС «Концептуальные основы бухгалтерского учета и отчетности организаций государственного сектора»)</w:t>
      </w:r>
      <w:r w:rsidR="005D1E7B" w:rsidRPr="005D1E7B">
        <w:rPr>
          <w:rFonts w:ascii="Times New Roman" w:hAnsi="Times New Roman" w:cs="Times New Roman"/>
          <w:sz w:val="28"/>
          <w:szCs w:val="28"/>
        </w:rPr>
        <w:t>;</w:t>
      </w:r>
    </w:p>
    <w:p w14:paraId="1D1F8051" w14:textId="77777777" w:rsidR="00242A38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99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Приказом Минфина РФ от 13.06.1995 № 49 «Об утверждении Методических указаний по инвентаризации имущества и финансовых обязательств»;</w:t>
      </w:r>
    </w:p>
    <w:p w14:paraId="5C8A65E3" w14:textId="77777777" w:rsidR="00242A38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99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Приказом Минфина России от 25.03.2011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  <w:r w:rsidR="00C0602A">
        <w:rPr>
          <w:rFonts w:ascii="Times New Roman" w:hAnsi="Times New Roman" w:cs="Times New Roman"/>
          <w:sz w:val="28"/>
          <w:szCs w:val="28"/>
        </w:rPr>
        <w:t xml:space="preserve"> </w:t>
      </w:r>
      <w:r w:rsidR="00C0602A" w:rsidRPr="00C0602A">
        <w:rPr>
          <w:rFonts w:ascii="Times New Roman" w:hAnsi="Times New Roman" w:cs="Times New Roman"/>
          <w:sz w:val="28"/>
          <w:szCs w:val="28"/>
        </w:rPr>
        <w:t xml:space="preserve">(далее по тексту </w:t>
      </w:r>
      <w:r w:rsidR="00C0602A">
        <w:rPr>
          <w:rFonts w:ascii="Times New Roman" w:hAnsi="Times New Roman" w:cs="Times New Roman"/>
          <w:sz w:val="28"/>
          <w:szCs w:val="28"/>
        </w:rPr>
        <w:t>– Инструкция № 33н)</w:t>
      </w:r>
      <w:r w:rsidRPr="005D1E7B">
        <w:rPr>
          <w:rFonts w:ascii="Times New Roman" w:hAnsi="Times New Roman" w:cs="Times New Roman"/>
          <w:sz w:val="28"/>
          <w:szCs w:val="28"/>
        </w:rPr>
        <w:t>;</w:t>
      </w:r>
    </w:p>
    <w:p w14:paraId="447393BA" w14:textId="77777777" w:rsidR="00242A38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99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Указанием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14:paraId="20F70D61" w14:textId="77777777" w:rsidR="00242A38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99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Приказом Минфина России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</w:t>
      </w:r>
      <w:r w:rsidR="008E72B5">
        <w:rPr>
          <w:rFonts w:ascii="Times New Roman" w:hAnsi="Times New Roman" w:cs="Times New Roman"/>
          <w:sz w:val="28"/>
          <w:szCs w:val="28"/>
        </w:rPr>
        <w:t xml:space="preserve"> </w:t>
      </w:r>
      <w:r w:rsidR="008E72B5" w:rsidRPr="008E72B5">
        <w:rPr>
          <w:rFonts w:ascii="Times New Roman" w:hAnsi="Times New Roman" w:cs="Times New Roman"/>
          <w:sz w:val="28"/>
          <w:szCs w:val="28"/>
        </w:rPr>
        <w:t xml:space="preserve">(далее по тексту </w:t>
      </w:r>
      <w:r w:rsidR="006D6B98">
        <w:rPr>
          <w:rFonts w:ascii="Times New Roman" w:hAnsi="Times New Roman" w:cs="Times New Roman"/>
          <w:sz w:val="28"/>
          <w:szCs w:val="28"/>
        </w:rPr>
        <w:t>– Приказ № 52н</w:t>
      </w:r>
      <w:r w:rsidR="008E72B5" w:rsidRPr="008E72B5">
        <w:rPr>
          <w:rFonts w:ascii="Times New Roman" w:hAnsi="Times New Roman" w:cs="Times New Roman"/>
          <w:sz w:val="28"/>
          <w:szCs w:val="28"/>
        </w:rPr>
        <w:t>)</w:t>
      </w:r>
      <w:r w:rsidRPr="005D1E7B">
        <w:rPr>
          <w:rFonts w:ascii="Times New Roman" w:hAnsi="Times New Roman" w:cs="Times New Roman"/>
          <w:sz w:val="28"/>
          <w:szCs w:val="28"/>
        </w:rPr>
        <w:t>.</w:t>
      </w:r>
    </w:p>
    <w:p w14:paraId="40C90EAA" w14:textId="77777777" w:rsidR="00D1084C" w:rsidRPr="008A7121" w:rsidRDefault="005D1E7B" w:rsidP="00364F89">
      <w:pPr>
        <w:pStyle w:val="a4"/>
        <w:widowControl w:val="0"/>
        <w:numPr>
          <w:ilvl w:val="1"/>
          <w:numId w:val="6"/>
        </w:numPr>
        <w:tabs>
          <w:tab w:val="left" w:pos="284"/>
          <w:tab w:val="left" w:pos="1170"/>
          <w:tab w:val="left" w:pos="1260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1E7B">
        <w:rPr>
          <w:rFonts w:ascii="Times New Roman" w:eastAsia="Times New Roman" w:hAnsi="Times New Roman" w:cs="Times New Roman"/>
          <w:sz w:val="28"/>
          <w:szCs w:val="28"/>
        </w:rPr>
        <w:t xml:space="preserve">Целями инвентаризации являются обеспечение достоверности </w:t>
      </w:r>
      <w:r w:rsidRPr="005D1E7B">
        <w:rPr>
          <w:rFonts w:ascii="Times New Roman" w:eastAsia="Times New Roman" w:hAnsi="Times New Roman" w:cs="Times New Roman"/>
          <w:sz w:val="28"/>
          <w:szCs w:val="28"/>
        </w:rPr>
        <w:lastRenderedPageBreak/>
        <w:t>данных бухгалтерского учета и бухгалтерской (финансовой) отчетности, выявление фактического наличия активов и обязательств, которые сопоставляются с данными регистров бухгалтерского учета.</w:t>
      </w:r>
    </w:p>
    <w:p w14:paraId="7C447415" w14:textId="45581A75" w:rsidR="00A71FAB" w:rsidRPr="008A7121" w:rsidRDefault="005D1E7B" w:rsidP="00364F89">
      <w:pPr>
        <w:pStyle w:val="a4"/>
        <w:widowControl w:val="0"/>
        <w:numPr>
          <w:ilvl w:val="1"/>
          <w:numId w:val="6"/>
        </w:numPr>
        <w:tabs>
          <w:tab w:val="left" w:pos="284"/>
          <w:tab w:val="left" w:pos="1170"/>
          <w:tab w:val="left" w:pos="1260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1E7B">
        <w:rPr>
          <w:rFonts w:ascii="Times New Roman" w:eastAsia="Times New Roman" w:hAnsi="Times New Roman" w:cs="Times New Roman"/>
          <w:sz w:val="28"/>
          <w:szCs w:val="28"/>
        </w:rPr>
        <w:t xml:space="preserve">Инвентаризация проводится в каждом из следующих случаев </w:t>
      </w:r>
      <w:r w:rsidR="006614BF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1B0A5B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="009E1DB3">
        <w:rPr>
          <w:rFonts w:ascii="Times New Roman" w:eastAsia="Times New Roman" w:hAnsi="Times New Roman" w:cs="Times New Roman"/>
          <w:sz w:val="28"/>
          <w:szCs w:val="28"/>
        </w:rPr>
        <w:t xml:space="preserve">п. 277 «Трудового кодекса Российской Федерации», </w:t>
      </w:r>
      <w:r w:rsidR="00130AC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5D1E7B">
        <w:rPr>
          <w:rFonts w:ascii="Times New Roman" w:eastAsia="Times New Roman" w:hAnsi="Times New Roman" w:cs="Times New Roman"/>
          <w:sz w:val="28"/>
          <w:szCs w:val="28"/>
        </w:rPr>
        <w:t xml:space="preserve">п. 81 </w:t>
      </w:r>
      <w:r w:rsidR="00C0602A">
        <w:rPr>
          <w:rFonts w:ascii="Times New Roman" w:eastAsia="Times New Roman" w:hAnsi="Times New Roman" w:cs="Times New Roman"/>
          <w:sz w:val="28"/>
          <w:szCs w:val="28"/>
        </w:rPr>
        <w:t>СГС</w:t>
      </w:r>
      <w:r w:rsidRPr="005D1E7B">
        <w:rPr>
          <w:rFonts w:ascii="Times New Roman" w:eastAsia="Times New Roman" w:hAnsi="Times New Roman" w:cs="Times New Roman"/>
          <w:sz w:val="28"/>
          <w:szCs w:val="28"/>
        </w:rPr>
        <w:t xml:space="preserve"> «Концептуальные основы бухгалтерского учета и отчетности организаций государственного сектора», ч. 3 ст. 11, Федерального закона </w:t>
      </w:r>
      <w:r w:rsidR="00C0602A" w:rsidRPr="00C0602A">
        <w:rPr>
          <w:rFonts w:ascii="Times New Roman" w:eastAsia="Times New Roman" w:hAnsi="Times New Roman" w:cs="Times New Roman"/>
          <w:sz w:val="28"/>
          <w:szCs w:val="28"/>
        </w:rPr>
        <w:t>Российской Федерации от 06.12.2011 № 402-ФЗ «О бухгалтерском учете»</w:t>
      </w:r>
      <w:r w:rsidRPr="005D1E7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30AC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5D1E7B">
        <w:rPr>
          <w:rFonts w:ascii="Times New Roman" w:eastAsia="Times New Roman" w:hAnsi="Times New Roman" w:cs="Times New Roman"/>
          <w:sz w:val="28"/>
          <w:szCs w:val="28"/>
        </w:rPr>
        <w:t>п. 9 Инструкции № 33н):</w:t>
      </w:r>
    </w:p>
    <w:p w14:paraId="69265225" w14:textId="317BFA77" w:rsidR="00A71FAB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перед составлением годовой бухгалтерской (финансовой) отчетности (кроме активов, инвентаризация которых проводилась не ранее</w:t>
      </w:r>
      <w:r w:rsidR="001B0A5B">
        <w:rPr>
          <w:rFonts w:ascii="Times New Roman" w:hAnsi="Times New Roman" w:cs="Times New Roman"/>
          <w:sz w:val="28"/>
          <w:szCs w:val="28"/>
        </w:rPr>
        <w:t xml:space="preserve"> </w:t>
      </w:r>
      <w:r w:rsidRPr="005D1E7B">
        <w:rPr>
          <w:rFonts w:ascii="Times New Roman" w:hAnsi="Times New Roman" w:cs="Times New Roman"/>
          <w:sz w:val="28"/>
          <w:szCs w:val="28"/>
        </w:rPr>
        <w:t>1 октября отчетного года);</w:t>
      </w:r>
    </w:p>
    <w:p w14:paraId="7E2A53D8" w14:textId="77777777" w:rsidR="009D3544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при установлении фактов хищений или злоупотреблений, а также порчи имущества;</w:t>
      </w:r>
    </w:p>
    <w:p w14:paraId="38DF6FB8" w14:textId="77777777" w:rsidR="009D3544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в случае стихийного бедствия, пожара, аварии или других чрезвычайных ситуаций, в том числе вызванных экстремальными условиями;</w:t>
      </w:r>
    </w:p>
    <w:p w14:paraId="6ECDAF32" w14:textId="77777777" w:rsidR="009D3544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при смене руководителя, материально</w:t>
      </w:r>
      <w:r w:rsidR="008A257A">
        <w:rPr>
          <w:rFonts w:ascii="Times New Roman" w:hAnsi="Times New Roman" w:cs="Times New Roman"/>
          <w:sz w:val="28"/>
          <w:szCs w:val="28"/>
        </w:rPr>
        <w:t xml:space="preserve"> </w:t>
      </w:r>
      <w:r w:rsidRPr="005D1E7B">
        <w:rPr>
          <w:rFonts w:ascii="Times New Roman" w:hAnsi="Times New Roman" w:cs="Times New Roman"/>
          <w:sz w:val="28"/>
          <w:szCs w:val="28"/>
        </w:rPr>
        <w:t>ответственных лиц Учреждения (на день приемки-передачи дел);</w:t>
      </w:r>
    </w:p>
    <w:p w14:paraId="63C70AB2" w14:textId="77777777" w:rsidR="009D3544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при передаче (возврате) объектов учета в аренду, управление, безвозмездное пользование, хранение, а также при выкупе, продаже объектов учета;</w:t>
      </w:r>
    </w:p>
    <w:p w14:paraId="65F2407A" w14:textId="77777777" w:rsidR="00A71FAB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в других случаях, предусмотренных законодательством Российской Федерации, иными нормативными правовыми актами Российской Федерации.</w:t>
      </w:r>
    </w:p>
    <w:p w14:paraId="19A08527" w14:textId="77777777" w:rsidR="00EF247C" w:rsidRPr="008A7121" w:rsidRDefault="004704C6" w:rsidP="00364F89">
      <w:pPr>
        <w:pStyle w:val="a4"/>
        <w:widowControl w:val="0"/>
        <w:numPr>
          <w:ilvl w:val="1"/>
          <w:numId w:val="6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1E7B" w:rsidRPr="005D1E7B">
        <w:rPr>
          <w:rFonts w:ascii="Times New Roman" w:eastAsia="Times New Roman" w:hAnsi="Times New Roman" w:cs="Times New Roman"/>
          <w:sz w:val="28"/>
          <w:szCs w:val="28"/>
        </w:rPr>
        <w:t>Вид проводимой инвентаризации (сплошная, выборочная) определяется приказом руководителя. При проведении выборочной инвентаризации в приказе указываются виды (группы, наименования) отдельных активов и обязательств, подлежащих инвентаризации.</w:t>
      </w:r>
    </w:p>
    <w:p w14:paraId="3E20F42C" w14:textId="77777777" w:rsidR="00EF247C" w:rsidRPr="008A7121" w:rsidRDefault="005D1E7B" w:rsidP="00364F89">
      <w:pPr>
        <w:pStyle w:val="a4"/>
        <w:widowControl w:val="0"/>
        <w:numPr>
          <w:ilvl w:val="1"/>
          <w:numId w:val="6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1E7B">
        <w:rPr>
          <w:rFonts w:ascii="Times New Roman" w:eastAsia="Times New Roman" w:hAnsi="Times New Roman" w:cs="Times New Roman"/>
          <w:sz w:val="28"/>
          <w:szCs w:val="28"/>
        </w:rPr>
        <w:t xml:space="preserve"> Сроки и периодичность проведения плановых инвентаризаций определены Учетной политикой Учреждения для целей бухгалтерского учета.</w:t>
      </w:r>
    </w:p>
    <w:p w14:paraId="11440F02" w14:textId="1E61096F" w:rsidR="00AC5148" w:rsidRPr="008A7121" w:rsidRDefault="004704C6" w:rsidP="00364F89">
      <w:pPr>
        <w:pStyle w:val="a4"/>
        <w:widowControl w:val="0"/>
        <w:numPr>
          <w:ilvl w:val="1"/>
          <w:numId w:val="6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1E7B" w:rsidRPr="005D1E7B">
        <w:rPr>
          <w:rFonts w:ascii="Times New Roman" w:eastAsia="Times New Roman" w:hAnsi="Times New Roman" w:cs="Times New Roman"/>
          <w:sz w:val="28"/>
          <w:szCs w:val="28"/>
        </w:rPr>
        <w:t xml:space="preserve">Количество инвентаризаций, дата их проведения, перечень активов и обязательств, проверяемых при каждой из них, помимо обязательных случаев проведения инвентаризации, предусмотренных в п. 81 </w:t>
      </w:r>
      <w:r w:rsidR="008E72B5" w:rsidRPr="00C0602A">
        <w:rPr>
          <w:rFonts w:ascii="Times New Roman" w:hAnsi="Times New Roman" w:cs="Times New Roman"/>
          <w:sz w:val="28"/>
          <w:szCs w:val="28"/>
        </w:rPr>
        <w:t>СГС «Концептуальные основы бухгалтерского учета и отчетности организаций государственного сектора»</w:t>
      </w:r>
      <w:r w:rsidR="005D1E7B" w:rsidRPr="005D1E7B">
        <w:rPr>
          <w:rFonts w:ascii="Times New Roman" w:eastAsia="Times New Roman" w:hAnsi="Times New Roman" w:cs="Times New Roman"/>
          <w:sz w:val="28"/>
          <w:szCs w:val="28"/>
        </w:rPr>
        <w:t>, устанавлива</w:t>
      </w:r>
      <w:r w:rsidR="003F74F6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D1E7B" w:rsidRPr="005D1E7B">
        <w:rPr>
          <w:rFonts w:ascii="Times New Roman" w:eastAsia="Times New Roman" w:hAnsi="Times New Roman" w:cs="Times New Roman"/>
          <w:sz w:val="28"/>
          <w:szCs w:val="28"/>
        </w:rPr>
        <w:t>тся отдельными приказами руководителя Учреждения.</w:t>
      </w:r>
    </w:p>
    <w:p w14:paraId="7B007D17" w14:textId="77777777" w:rsidR="00B46A1D" w:rsidRPr="008A7121" w:rsidRDefault="004704C6" w:rsidP="00364F89">
      <w:pPr>
        <w:pStyle w:val="a4"/>
        <w:widowControl w:val="0"/>
        <w:numPr>
          <w:ilvl w:val="1"/>
          <w:numId w:val="6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5D1E7B">
        <w:rPr>
          <w:rFonts w:ascii="Times New Roman" w:hAnsi="Times New Roman" w:cs="Times New Roman"/>
          <w:sz w:val="28"/>
          <w:szCs w:val="28"/>
        </w:rPr>
        <w:t xml:space="preserve">Инвентаризации подлежат все активы независимо от их местонахождения, в том числе все виды финансовых активов, а также обязательства Учреждения и иные объекты бухгалтерского учета </w:t>
      </w:r>
      <w:r w:rsidR="005D1E7B" w:rsidRPr="005D1E7B">
        <w:rPr>
          <w:rFonts w:ascii="Times New Roman" w:hAnsi="Times New Roman" w:cs="Times New Roman"/>
          <w:i/>
          <w:sz w:val="28"/>
          <w:szCs w:val="28"/>
        </w:rPr>
        <w:t xml:space="preserve">(резервы предстоящих расходов, сомнительной задолженности, доходов и расходов </w:t>
      </w:r>
      <w:r w:rsidR="005D1E7B" w:rsidRPr="005D1E7B">
        <w:rPr>
          <w:rFonts w:ascii="Times New Roman" w:hAnsi="Times New Roman" w:cs="Times New Roman"/>
          <w:i/>
          <w:sz w:val="28"/>
          <w:szCs w:val="28"/>
        </w:rPr>
        <w:lastRenderedPageBreak/>
        <w:t>будущих периодов)</w:t>
      </w:r>
      <w:r w:rsidR="005D1E7B" w:rsidRPr="005D1E7B">
        <w:rPr>
          <w:rFonts w:ascii="Times New Roman" w:hAnsi="Times New Roman" w:cs="Times New Roman"/>
          <w:sz w:val="28"/>
          <w:szCs w:val="28"/>
        </w:rPr>
        <w:t>, учтенные на балансовых и забалансовых счетах Учреждения.</w:t>
      </w:r>
    </w:p>
    <w:p w14:paraId="5CCBD27D" w14:textId="77777777" w:rsidR="00723C54" w:rsidRPr="008A7121" w:rsidRDefault="005D1E7B" w:rsidP="00364F89">
      <w:pPr>
        <w:autoSpaceDE w:val="0"/>
        <w:autoSpaceDN w:val="0"/>
        <w:adjustRightInd w:val="0"/>
        <w:spacing w:before="120"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Инвентаризация имущества производится по его местонахождению и в разрезе ответственных (материально</w:t>
      </w:r>
      <w:r w:rsidR="008A257A">
        <w:rPr>
          <w:rFonts w:ascii="Times New Roman" w:hAnsi="Times New Roman" w:cs="Times New Roman"/>
          <w:sz w:val="28"/>
          <w:szCs w:val="28"/>
        </w:rPr>
        <w:t xml:space="preserve"> </w:t>
      </w:r>
      <w:r w:rsidRPr="005D1E7B">
        <w:rPr>
          <w:rFonts w:ascii="Times New Roman" w:hAnsi="Times New Roman" w:cs="Times New Roman"/>
          <w:sz w:val="28"/>
          <w:szCs w:val="28"/>
        </w:rPr>
        <w:t>ответственных) лиц.</w:t>
      </w:r>
    </w:p>
    <w:p w14:paraId="1256FE6C" w14:textId="77777777" w:rsidR="00A92C0D" w:rsidRPr="008A7121" w:rsidRDefault="005D1E7B" w:rsidP="00364F89">
      <w:pPr>
        <w:autoSpaceDE w:val="0"/>
        <w:autoSpaceDN w:val="0"/>
        <w:adjustRightInd w:val="0"/>
        <w:spacing w:before="120" w:after="12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D1E7B">
        <w:rPr>
          <w:rFonts w:ascii="Times New Roman" w:hAnsi="Times New Roman" w:cs="Times New Roman"/>
          <w:b/>
          <w:bCs/>
          <w:sz w:val="28"/>
          <w:szCs w:val="28"/>
        </w:rPr>
        <w:t>2. Инвентаризационная комиссия</w:t>
      </w:r>
    </w:p>
    <w:p w14:paraId="2E6B3620" w14:textId="77777777" w:rsidR="00097C50" w:rsidRPr="008A7121" w:rsidRDefault="004704C6" w:rsidP="00364F89">
      <w:pPr>
        <w:pStyle w:val="a4"/>
        <w:widowControl w:val="0"/>
        <w:numPr>
          <w:ilvl w:val="1"/>
          <w:numId w:val="8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5D1E7B">
        <w:rPr>
          <w:rFonts w:ascii="Times New Roman" w:hAnsi="Times New Roman" w:cs="Times New Roman"/>
          <w:sz w:val="28"/>
          <w:szCs w:val="28"/>
        </w:rPr>
        <w:t xml:space="preserve">Для проведения инвентаризации в Учреждении создается </w:t>
      </w:r>
      <w:r w:rsidR="005D1E7B" w:rsidRPr="006D7E98">
        <w:rPr>
          <w:rFonts w:ascii="Times New Roman" w:hAnsi="Times New Roman" w:cs="Times New Roman"/>
          <w:sz w:val="28"/>
          <w:szCs w:val="28"/>
        </w:rPr>
        <w:t>постоянно действующая инвентаризационная комиссия</w:t>
      </w:r>
      <w:r w:rsidR="005D1E7B" w:rsidRPr="005D1E7B">
        <w:rPr>
          <w:rFonts w:ascii="Times New Roman" w:hAnsi="Times New Roman" w:cs="Times New Roman"/>
          <w:sz w:val="28"/>
          <w:szCs w:val="28"/>
        </w:rPr>
        <w:t>.</w:t>
      </w:r>
    </w:p>
    <w:p w14:paraId="620828A3" w14:textId="77777777" w:rsidR="00097C50" w:rsidRPr="008A7121" w:rsidRDefault="005D1E7B" w:rsidP="00364F89">
      <w:pPr>
        <w:pStyle w:val="a4"/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При большом объеме работ для одновременного проведения инвентаризации имущества создаются рабочие инвентаризационные комиссии.</w:t>
      </w:r>
    </w:p>
    <w:p w14:paraId="6E0BEC33" w14:textId="0BB3A1B2" w:rsidR="00097C50" w:rsidRPr="00F21EEB" w:rsidRDefault="006D54DE" w:rsidP="00364F89">
      <w:pPr>
        <w:pStyle w:val="a4"/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D1E7B" w:rsidRPr="00F21EEB">
        <w:rPr>
          <w:rFonts w:ascii="Times New Roman" w:hAnsi="Times New Roman" w:cs="Times New Roman"/>
          <w:sz w:val="28"/>
          <w:szCs w:val="28"/>
        </w:rPr>
        <w:t xml:space="preserve">остав </w:t>
      </w:r>
      <w:r w:rsidR="005D1E7B" w:rsidRPr="009565F7">
        <w:rPr>
          <w:rFonts w:ascii="Times New Roman" w:hAnsi="Times New Roman" w:cs="Times New Roman"/>
          <w:sz w:val="28"/>
          <w:szCs w:val="28"/>
        </w:rPr>
        <w:t>постоянно действующей</w:t>
      </w:r>
      <w:r w:rsidR="00496BBE" w:rsidRPr="00F21EEB">
        <w:rPr>
          <w:rFonts w:ascii="Times New Roman" w:hAnsi="Times New Roman" w:cs="Times New Roman"/>
          <w:sz w:val="28"/>
          <w:szCs w:val="28"/>
        </w:rPr>
        <w:t xml:space="preserve"> инвентаризационной</w:t>
      </w:r>
      <w:r w:rsidR="005D1E7B" w:rsidRPr="00F21EEB">
        <w:rPr>
          <w:rFonts w:ascii="Times New Roman" w:hAnsi="Times New Roman" w:cs="Times New Roman"/>
          <w:sz w:val="28"/>
          <w:szCs w:val="28"/>
        </w:rPr>
        <w:t xml:space="preserve"> комиссии и рабочих инвентаризационных комиссий утверждается отдельным приказом руководителя Учреждения.</w:t>
      </w:r>
    </w:p>
    <w:p w14:paraId="5A714B73" w14:textId="77777777" w:rsidR="00097C50" w:rsidRPr="00F21EEB" w:rsidRDefault="005D1E7B" w:rsidP="00364F89">
      <w:pPr>
        <w:pStyle w:val="a4"/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1EEB">
        <w:rPr>
          <w:rFonts w:ascii="Times New Roman" w:hAnsi="Times New Roman" w:cs="Times New Roman"/>
          <w:sz w:val="28"/>
          <w:szCs w:val="28"/>
        </w:rPr>
        <w:t>В состав</w:t>
      </w:r>
      <w:r w:rsidR="00496BBE" w:rsidRPr="00F21EEB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CB5B1C">
        <w:rPr>
          <w:rFonts w:ascii="Times New Roman" w:hAnsi="Times New Roman" w:cs="Times New Roman"/>
          <w:sz w:val="28"/>
          <w:szCs w:val="28"/>
        </w:rPr>
        <w:t xml:space="preserve"> </w:t>
      </w:r>
      <w:r w:rsidR="00496BBE" w:rsidRPr="00F21EEB">
        <w:rPr>
          <w:rFonts w:ascii="Times New Roman" w:hAnsi="Times New Roman" w:cs="Times New Roman"/>
          <w:sz w:val="28"/>
          <w:szCs w:val="28"/>
        </w:rPr>
        <w:t xml:space="preserve">действующей </w:t>
      </w:r>
      <w:r w:rsidR="003D4DA1" w:rsidRPr="00F21EEB">
        <w:rPr>
          <w:rFonts w:ascii="Times New Roman" w:hAnsi="Times New Roman" w:cs="Times New Roman"/>
          <w:sz w:val="28"/>
          <w:szCs w:val="28"/>
        </w:rPr>
        <w:t>(</w:t>
      </w:r>
      <w:r w:rsidR="00496BBE" w:rsidRPr="00F21EEB">
        <w:rPr>
          <w:rFonts w:ascii="Times New Roman" w:hAnsi="Times New Roman" w:cs="Times New Roman"/>
          <w:sz w:val="28"/>
          <w:szCs w:val="28"/>
        </w:rPr>
        <w:t>рабочей</w:t>
      </w:r>
      <w:r w:rsidR="003D4DA1" w:rsidRPr="00F21EEB">
        <w:rPr>
          <w:rFonts w:ascii="Times New Roman" w:hAnsi="Times New Roman" w:cs="Times New Roman"/>
          <w:sz w:val="28"/>
          <w:szCs w:val="28"/>
        </w:rPr>
        <w:t>)</w:t>
      </w:r>
      <w:r w:rsidRPr="00F21EEB">
        <w:rPr>
          <w:rFonts w:ascii="Times New Roman" w:hAnsi="Times New Roman" w:cs="Times New Roman"/>
          <w:sz w:val="28"/>
          <w:szCs w:val="28"/>
        </w:rPr>
        <w:t xml:space="preserve"> инвентаризационной комиссии включают представителей административно-управленческого аппарата Учреждения</w:t>
      </w:r>
      <w:r w:rsidRPr="00F21EE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>и других специалистов, которые способны оценить состояние имущества и обязательств Учреждения</w:t>
      </w:r>
      <w:r w:rsidR="005853A3" w:rsidRPr="00F21EEB">
        <w:rPr>
          <w:rFonts w:ascii="Times New Roman" w:hAnsi="Times New Roman" w:cs="Times New Roman"/>
          <w:sz w:val="28"/>
          <w:szCs w:val="28"/>
        </w:rPr>
        <w:t>, а также представителя СЦУ ГКУ «ДЖКХиБ __________АО»</w:t>
      </w:r>
      <w:r w:rsidRPr="00F21EEB">
        <w:rPr>
          <w:rFonts w:ascii="Times New Roman" w:hAnsi="Times New Roman" w:cs="Times New Roman"/>
          <w:sz w:val="28"/>
          <w:szCs w:val="28"/>
        </w:rPr>
        <w:t>.</w:t>
      </w:r>
    </w:p>
    <w:p w14:paraId="47685C69" w14:textId="054EF040" w:rsidR="005853A3" w:rsidRPr="005853A3" w:rsidRDefault="005853A3" w:rsidP="00364F89">
      <w:pPr>
        <w:pStyle w:val="a4"/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1EEB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FC7AEB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Pr="00F21EEB">
        <w:rPr>
          <w:rFonts w:ascii="Times New Roman" w:hAnsi="Times New Roman" w:cs="Times New Roman"/>
          <w:sz w:val="28"/>
          <w:szCs w:val="28"/>
        </w:rPr>
        <w:t>СЦУ ГКУ «ДЖКХиБ __________АО» в составе</w:t>
      </w:r>
      <w:r w:rsidR="002D4A42" w:rsidRPr="00F21EEB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CB5B1C">
        <w:rPr>
          <w:rFonts w:ascii="Times New Roman" w:hAnsi="Times New Roman" w:cs="Times New Roman"/>
          <w:sz w:val="28"/>
          <w:szCs w:val="28"/>
        </w:rPr>
        <w:t xml:space="preserve"> </w:t>
      </w:r>
      <w:r w:rsidR="002D4A42" w:rsidRPr="00F21EEB">
        <w:rPr>
          <w:rFonts w:ascii="Times New Roman" w:hAnsi="Times New Roman" w:cs="Times New Roman"/>
          <w:sz w:val="28"/>
          <w:szCs w:val="28"/>
        </w:rPr>
        <w:t>действующей (</w:t>
      </w:r>
      <w:r w:rsidR="00FC7AEB" w:rsidRPr="00F21EEB">
        <w:rPr>
          <w:rFonts w:ascii="Times New Roman" w:hAnsi="Times New Roman" w:cs="Times New Roman"/>
          <w:sz w:val="28"/>
          <w:szCs w:val="28"/>
        </w:rPr>
        <w:t>рабочей) инвентаризационной</w:t>
      </w:r>
      <w:r w:rsidRPr="00F21EEB">
        <w:rPr>
          <w:rFonts w:ascii="Times New Roman" w:hAnsi="Times New Roman" w:cs="Times New Roman"/>
          <w:sz w:val="28"/>
          <w:szCs w:val="28"/>
        </w:rPr>
        <w:t xml:space="preserve"> комиссии:</w:t>
      </w:r>
    </w:p>
    <w:p w14:paraId="09ADF5A0" w14:textId="77777777" w:rsidR="00136514" w:rsidRPr="006D38EF" w:rsidRDefault="005853A3" w:rsidP="00364F89">
      <w:pPr>
        <w:pStyle w:val="a4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993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D38EF">
        <w:rPr>
          <w:rFonts w:ascii="Times New Roman" w:hAnsi="Times New Roman" w:cs="Times New Roman"/>
          <w:sz w:val="28"/>
          <w:szCs w:val="28"/>
        </w:rPr>
        <w:t>ф</w:t>
      </w:r>
      <w:r w:rsidRPr="00941C73">
        <w:rPr>
          <w:rFonts w:ascii="Times New Roman" w:hAnsi="Times New Roman" w:cs="Times New Roman"/>
          <w:sz w:val="28"/>
          <w:szCs w:val="28"/>
        </w:rPr>
        <w:t xml:space="preserve">ормирование </w:t>
      </w:r>
      <w:r w:rsidRPr="00CB5B1C">
        <w:rPr>
          <w:rFonts w:ascii="Times New Roman" w:hAnsi="Times New Roman" w:cs="Times New Roman"/>
          <w:sz w:val="28"/>
          <w:szCs w:val="28"/>
        </w:rPr>
        <w:t xml:space="preserve">на основании приказа </w:t>
      </w:r>
      <w:r w:rsidR="003B10E5" w:rsidRPr="00CB5B1C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6D38EF">
        <w:rPr>
          <w:rFonts w:ascii="Times New Roman" w:hAnsi="Times New Roman" w:cs="Times New Roman"/>
          <w:sz w:val="28"/>
          <w:szCs w:val="28"/>
        </w:rPr>
        <w:t>о проведении инвентаризации (</w:t>
      </w:r>
      <w:r w:rsidR="005C6FDE">
        <w:rPr>
          <w:rFonts w:ascii="Times New Roman" w:hAnsi="Times New Roman" w:cs="Times New Roman"/>
          <w:sz w:val="28"/>
          <w:szCs w:val="28"/>
        </w:rPr>
        <w:t>ф</w:t>
      </w:r>
      <w:r w:rsidR="009E1DB3">
        <w:rPr>
          <w:rFonts w:ascii="Times New Roman" w:hAnsi="Times New Roman" w:cs="Times New Roman"/>
          <w:sz w:val="28"/>
          <w:szCs w:val="28"/>
        </w:rPr>
        <w:t>.</w:t>
      </w:r>
      <w:r w:rsidR="001F11D1" w:rsidRPr="006D38EF">
        <w:rPr>
          <w:rFonts w:ascii="Times New Roman" w:hAnsi="Times New Roman" w:cs="Times New Roman"/>
          <w:sz w:val="28"/>
          <w:szCs w:val="28"/>
        </w:rPr>
        <w:t xml:space="preserve"> 0317018</w:t>
      </w:r>
      <w:r w:rsidRPr="006D38EF">
        <w:rPr>
          <w:rFonts w:ascii="Times New Roman" w:hAnsi="Times New Roman" w:cs="Times New Roman"/>
          <w:sz w:val="28"/>
          <w:szCs w:val="28"/>
        </w:rPr>
        <w:t>) п</w:t>
      </w:r>
      <w:r w:rsidR="004704C6" w:rsidRPr="006D38EF">
        <w:rPr>
          <w:rFonts w:ascii="Times New Roman" w:hAnsi="Times New Roman" w:cs="Times New Roman"/>
          <w:sz w:val="28"/>
          <w:szCs w:val="28"/>
        </w:rPr>
        <w:t>еред</w:t>
      </w:r>
      <w:r w:rsidR="005D1E7B" w:rsidRPr="006D38EF">
        <w:rPr>
          <w:rFonts w:ascii="Times New Roman" w:hAnsi="Times New Roman" w:cs="Times New Roman"/>
          <w:sz w:val="28"/>
          <w:szCs w:val="28"/>
        </w:rPr>
        <w:t xml:space="preserve"> </w:t>
      </w:r>
      <w:r w:rsidR="004369E5" w:rsidRPr="006D38EF">
        <w:rPr>
          <w:rFonts w:ascii="Times New Roman" w:hAnsi="Times New Roman" w:cs="Times New Roman"/>
          <w:sz w:val="28"/>
          <w:szCs w:val="28"/>
        </w:rPr>
        <w:t>ее началом</w:t>
      </w:r>
      <w:r w:rsidR="005D1E7B" w:rsidRPr="006D38EF">
        <w:rPr>
          <w:rFonts w:ascii="Times New Roman" w:hAnsi="Times New Roman" w:cs="Times New Roman"/>
          <w:sz w:val="28"/>
          <w:szCs w:val="28"/>
        </w:rPr>
        <w:t xml:space="preserve"> </w:t>
      </w:r>
      <w:r w:rsidR="003B10E5" w:rsidRPr="006D38EF">
        <w:rPr>
          <w:rFonts w:ascii="Times New Roman" w:hAnsi="Times New Roman" w:cs="Times New Roman"/>
          <w:sz w:val="28"/>
          <w:szCs w:val="28"/>
        </w:rPr>
        <w:t xml:space="preserve">и направление в </w:t>
      </w:r>
      <w:r w:rsidR="004369E5" w:rsidRPr="006D38EF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3B10E5" w:rsidRPr="006D38EF">
        <w:rPr>
          <w:rFonts w:ascii="Times New Roman" w:hAnsi="Times New Roman" w:cs="Times New Roman"/>
          <w:sz w:val="28"/>
          <w:szCs w:val="28"/>
        </w:rPr>
        <w:t>Учреждени</w:t>
      </w:r>
      <w:r w:rsidR="004369E5" w:rsidRPr="006D38EF">
        <w:rPr>
          <w:rFonts w:ascii="Times New Roman" w:hAnsi="Times New Roman" w:cs="Times New Roman"/>
          <w:sz w:val="28"/>
          <w:szCs w:val="28"/>
        </w:rPr>
        <w:t>я</w:t>
      </w:r>
      <w:r w:rsidR="003B10E5" w:rsidRPr="006D38EF">
        <w:rPr>
          <w:rFonts w:ascii="Times New Roman" w:hAnsi="Times New Roman" w:cs="Times New Roman"/>
          <w:sz w:val="28"/>
          <w:szCs w:val="28"/>
        </w:rPr>
        <w:t xml:space="preserve"> </w:t>
      </w:r>
      <w:r w:rsidRPr="006D38EF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A00369" w:rsidRPr="006D38EF">
        <w:rPr>
          <w:rFonts w:ascii="Times New Roman" w:hAnsi="Times New Roman" w:cs="Times New Roman"/>
          <w:sz w:val="28"/>
          <w:szCs w:val="28"/>
        </w:rPr>
        <w:t>инвентаризационны</w:t>
      </w:r>
      <w:r w:rsidR="003B10E5" w:rsidRPr="006D38EF">
        <w:rPr>
          <w:rFonts w:ascii="Times New Roman" w:hAnsi="Times New Roman" w:cs="Times New Roman"/>
          <w:sz w:val="28"/>
          <w:szCs w:val="28"/>
        </w:rPr>
        <w:t>х</w:t>
      </w:r>
      <w:r w:rsidR="00A00369" w:rsidRPr="006D38EF">
        <w:rPr>
          <w:rFonts w:ascii="Times New Roman" w:hAnsi="Times New Roman" w:cs="Times New Roman"/>
          <w:sz w:val="28"/>
          <w:szCs w:val="28"/>
        </w:rPr>
        <w:t xml:space="preserve"> опис</w:t>
      </w:r>
      <w:r w:rsidR="003B10E5" w:rsidRPr="006D38EF">
        <w:rPr>
          <w:rFonts w:ascii="Times New Roman" w:hAnsi="Times New Roman" w:cs="Times New Roman"/>
          <w:sz w:val="28"/>
          <w:szCs w:val="28"/>
        </w:rPr>
        <w:t>ей</w:t>
      </w:r>
      <w:r w:rsidR="00A00369" w:rsidRPr="006D38EF">
        <w:rPr>
          <w:rFonts w:ascii="Times New Roman" w:hAnsi="Times New Roman" w:cs="Times New Roman"/>
          <w:sz w:val="28"/>
          <w:szCs w:val="28"/>
        </w:rPr>
        <w:t>, указанны</w:t>
      </w:r>
      <w:r w:rsidR="003B10E5" w:rsidRPr="006D38EF">
        <w:rPr>
          <w:rFonts w:ascii="Times New Roman" w:hAnsi="Times New Roman" w:cs="Times New Roman"/>
          <w:sz w:val="28"/>
          <w:szCs w:val="28"/>
        </w:rPr>
        <w:t>х</w:t>
      </w:r>
      <w:r w:rsidR="00A00369" w:rsidRPr="006D38EF">
        <w:rPr>
          <w:rFonts w:ascii="Times New Roman" w:hAnsi="Times New Roman" w:cs="Times New Roman"/>
          <w:sz w:val="28"/>
          <w:szCs w:val="28"/>
        </w:rPr>
        <w:t xml:space="preserve"> в п.3.1 настоящего Положения</w:t>
      </w:r>
      <w:r w:rsidR="003B10E5" w:rsidRPr="006D38EF">
        <w:rPr>
          <w:rFonts w:ascii="Times New Roman" w:hAnsi="Times New Roman" w:cs="Times New Roman"/>
          <w:sz w:val="28"/>
          <w:szCs w:val="28"/>
        </w:rPr>
        <w:t>;</w:t>
      </w:r>
      <w:r w:rsidR="00083884" w:rsidRPr="006D38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B4A78E" w14:textId="77777777" w:rsidR="004369E5" w:rsidRDefault="004369E5" w:rsidP="00364F89">
      <w:pPr>
        <w:pStyle w:val="a4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993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разъяснени</w:t>
      </w:r>
      <w:r w:rsidR="007D2E7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консультирование должностных лиц Учреждения по вопросам отражения в бухгалтерском учете объектов инвентаризации;</w:t>
      </w:r>
    </w:p>
    <w:p w14:paraId="3A8CE7C6" w14:textId="40637EC6" w:rsidR="004369E5" w:rsidRPr="00F21EEB" w:rsidRDefault="004369E5" w:rsidP="00364F89">
      <w:pPr>
        <w:pStyle w:val="a4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993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1EEB">
        <w:rPr>
          <w:rFonts w:ascii="Times New Roman" w:hAnsi="Times New Roman" w:cs="Times New Roman"/>
          <w:sz w:val="28"/>
          <w:szCs w:val="28"/>
        </w:rPr>
        <w:t xml:space="preserve">подписание в качестве члена </w:t>
      </w:r>
      <w:r w:rsidR="002D4A42" w:rsidRPr="00F21EEB">
        <w:rPr>
          <w:rFonts w:ascii="Times New Roman" w:hAnsi="Times New Roman" w:cs="Times New Roman"/>
          <w:sz w:val="28"/>
          <w:szCs w:val="28"/>
        </w:rPr>
        <w:t>пост</w:t>
      </w:r>
      <w:r w:rsidR="002D4A42" w:rsidRPr="009565F7">
        <w:rPr>
          <w:rFonts w:ascii="Times New Roman" w:hAnsi="Times New Roman" w:cs="Times New Roman"/>
          <w:sz w:val="28"/>
          <w:szCs w:val="28"/>
        </w:rPr>
        <w:t>оянно</w:t>
      </w:r>
      <w:r w:rsidR="00CB5B1C">
        <w:rPr>
          <w:rFonts w:ascii="Times New Roman" w:hAnsi="Times New Roman" w:cs="Times New Roman"/>
          <w:sz w:val="28"/>
          <w:szCs w:val="28"/>
        </w:rPr>
        <w:t xml:space="preserve"> </w:t>
      </w:r>
      <w:r w:rsidR="002D4A42" w:rsidRPr="009565F7">
        <w:rPr>
          <w:rFonts w:ascii="Times New Roman" w:hAnsi="Times New Roman" w:cs="Times New Roman"/>
          <w:sz w:val="28"/>
          <w:szCs w:val="28"/>
        </w:rPr>
        <w:t>действ</w:t>
      </w:r>
      <w:r w:rsidR="002D4A42" w:rsidRPr="00F21EEB">
        <w:rPr>
          <w:rFonts w:ascii="Times New Roman" w:hAnsi="Times New Roman" w:cs="Times New Roman"/>
          <w:sz w:val="28"/>
          <w:szCs w:val="28"/>
        </w:rPr>
        <w:t xml:space="preserve">ующей (рабочей) </w:t>
      </w:r>
      <w:r w:rsidRPr="00F21EEB">
        <w:rPr>
          <w:rFonts w:ascii="Times New Roman" w:hAnsi="Times New Roman" w:cs="Times New Roman"/>
          <w:sz w:val="28"/>
          <w:szCs w:val="28"/>
        </w:rPr>
        <w:t xml:space="preserve">инвентаризационной комиссии документов, оформляющих процесс </w:t>
      </w:r>
      <w:r w:rsidR="00CB5B1C" w:rsidRPr="00F21EEB">
        <w:rPr>
          <w:rFonts w:ascii="Times New Roman" w:hAnsi="Times New Roman" w:cs="Times New Roman"/>
          <w:sz w:val="28"/>
          <w:szCs w:val="28"/>
        </w:rPr>
        <w:t>и результаты</w:t>
      </w:r>
      <w:r w:rsidRPr="00F21EEB">
        <w:rPr>
          <w:rFonts w:ascii="Times New Roman" w:hAnsi="Times New Roman" w:cs="Times New Roman"/>
          <w:sz w:val="28"/>
          <w:szCs w:val="28"/>
        </w:rPr>
        <w:t xml:space="preserve"> инвентаризации, формами которых предусмотрено наличие подписей членов </w:t>
      </w:r>
      <w:r w:rsidR="002D4A42" w:rsidRPr="00F21EEB">
        <w:rPr>
          <w:rFonts w:ascii="Times New Roman" w:hAnsi="Times New Roman" w:cs="Times New Roman"/>
          <w:sz w:val="28"/>
          <w:szCs w:val="28"/>
        </w:rPr>
        <w:t>постоянно</w:t>
      </w:r>
      <w:r w:rsidR="00016E44">
        <w:rPr>
          <w:rFonts w:ascii="Times New Roman" w:hAnsi="Times New Roman" w:cs="Times New Roman"/>
          <w:sz w:val="28"/>
          <w:szCs w:val="28"/>
        </w:rPr>
        <w:t xml:space="preserve"> </w:t>
      </w:r>
      <w:r w:rsidR="002D4A42" w:rsidRPr="00F21EEB">
        <w:rPr>
          <w:rFonts w:ascii="Times New Roman" w:hAnsi="Times New Roman" w:cs="Times New Roman"/>
          <w:sz w:val="28"/>
          <w:szCs w:val="28"/>
        </w:rPr>
        <w:t xml:space="preserve">действующей (рабочей) </w:t>
      </w:r>
      <w:r w:rsidRPr="00F21EEB">
        <w:rPr>
          <w:rFonts w:ascii="Times New Roman" w:hAnsi="Times New Roman" w:cs="Times New Roman"/>
          <w:sz w:val="28"/>
          <w:szCs w:val="28"/>
        </w:rPr>
        <w:t>инвентаризационной комиссии</w:t>
      </w:r>
      <w:r w:rsidR="00944C89" w:rsidRPr="00F21EEB">
        <w:rPr>
          <w:rFonts w:ascii="Times New Roman" w:hAnsi="Times New Roman" w:cs="Times New Roman"/>
          <w:sz w:val="28"/>
          <w:szCs w:val="28"/>
        </w:rPr>
        <w:t xml:space="preserve">, </w:t>
      </w:r>
      <w:r w:rsidR="007D2E7E" w:rsidRPr="00F21EEB">
        <w:rPr>
          <w:rFonts w:ascii="Times New Roman" w:hAnsi="Times New Roman" w:cs="Times New Roman"/>
          <w:sz w:val="28"/>
          <w:szCs w:val="28"/>
        </w:rPr>
        <w:t>специалиста СЦУ</w:t>
      </w:r>
      <w:r w:rsidR="00944C89" w:rsidRPr="00F21EEB">
        <w:rPr>
          <w:rFonts w:ascii="Times New Roman" w:hAnsi="Times New Roman" w:cs="Times New Roman"/>
          <w:sz w:val="28"/>
          <w:szCs w:val="28"/>
        </w:rPr>
        <w:t>;</w:t>
      </w:r>
      <w:r w:rsidRPr="00F21E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A47411" w14:textId="3683AA18" w:rsidR="004369E5" w:rsidRPr="00F21EEB" w:rsidRDefault="004369E5" w:rsidP="00364F89">
      <w:pPr>
        <w:pStyle w:val="a4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993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1EEB">
        <w:rPr>
          <w:rFonts w:ascii="Times New Roman" w:hAnsi="Times New Roman" w:cs="Times New Roman"/>
          <w:sz w:val="28"/>
          <w:szCs w:val="28"/>
        </w:rPr>
        <w:t xml:space="preserve">отражения результатов инвентаризации </w:t>
      </w:r>
      <w:r w:rsidR="00944C89" w:rsidRPr="00F21EEB">
        <w:rPr>
          <w:rFonts w:ascii="Times New Roman" w:hAnsi="Times New Roman" w:cs="Times New Roman"/>
          <w:sz w:val="28"/>
          <w:szCs w:val="28"/>
        </w:rPr>
        <w:t xml:space="preserve">в </w:t>
      </w:r>
      <w:r w:rsidRPr="00F21EEB">
        <w:rPr>
          <w:rFonts w:ascii="Times New Roman" w:hAnsi="Times New Roman" w:cs="Times New Roman"/>
          <w:sz w:val="28"/>
          <w:szCs w:val="28"/>
        </w:rPr>
        <w:t>бухгалтерском и налоговом учете</w:t>
      </w:r>
      <w:r w:rsidR="00944C89" w:rsidRPr="00F21EEB">
        <w:rPr>
          <w:rFonts w:ascii="Times New Roman" w:hAnsi="Times New Roman" w:cs="Times New Roman"/>
          <w:sz w:val="28"/>
          <w:szCs w:val="28"/>
        </w:rPr>
        <w:t xml:space="preserve"> на основании оформленных в установленном порядке инвентаризационных описей, Ведомостей расхождений по результатам инвентаризации (</w:t>
      </w:r>
      <w:r w:rsidR="005C6FDE">
        <w:rPr>
          <w:rFonts w:ascii="Times New Roman" w:hAnsi="Times New Roman" w:cs="Times New Roman"/>
          <w:sz w:val="28"/>
          <w:szCs w:val="28"/>
        </w:rPr>
        <w:t>ф</w:t>
      </w:r>
      <w:r w:rsidR="009E1DB3">
        <w:rPr>
          <w:rFonts w:ascii="Times New Roman" w:hAnsi="Times New Roman" w:cs="Times New Roman"/>
          <w:sz w:val="28"/>
          <w:szCs w:val="28"/>
        </w:rPr>
        <w:t xml:space="preserve">. </w:t>
      </w:r>
      <w:r w:rsidR="00944C89" w:rsidRPr="00F21EEB">
        <w:rPr>
          <w:rFonts w:ascii="Times New Roman" w:hAnsi="Times New Roman" w:cs="Times New Roman"/>
          <w:sz w:val="28"/>
          <w:szCs w:val="28"/>
        </w:rPr>
        <w:t xml:space="preserve">0504092), Акта о результатах </w:t>
      </w:r>
      <w:r w:rsidR="006614BF" w:rsidRPr="00F21EEB">
        <w:rPr>
          <w:rFonts w:ascii="Times New Roman" w:hAnsi="Times New Roman" w:cs="Times New Roman"/>
          <w:sz w:val="28"/>
          <w:szCs w:val="28"/>
        </w:rPr>
        <w:t>инвентаризации</w:t>
      </w:r>
      <w:r w:rsidR="00130AC8">
        <w:rPr>
          <w:rFonts w:ascii="Times New Roman" w:hAnsi="Times New Roman" w:cs="Times New Roman"/>
          <w:sz w:val="28"/>
          <w:szCs w:val="28"/>
        </w:rPr>
        <w:t xml:space="preserve"> </w:t>
      </w:r>
      <w:r w:rsidR="00944C89" w:rsidRPr="00F21EEB">
        <w:rPr>
          <w:rFonts w:ascii="Times New Roman" w:hAnsi="Times New Roman" w:cs="Times New Roman"/>
          <w:sz w:val="28"/>
          <w:szCs w:val="28"/>
        </w:rPr>
        <w:t>(</w:t>
      </w:r>
      <w:r w:rsidR="005C6FDE">
        <w:rPr>
          <w:rFonts w:ascii="Times New Roman" w:hAnsi="Times New Roman" w:cs="Times New Roman"/>
          <w:sz w:val="28"/>
          <w:szCs w:val="28"/>
        </w:rPr>
        <w:t>ф</w:t>
      </w:r>
      <w:r w:rsidR="009E1DB3">
        <w:rPr>
          <w:rFonts w:ascii="Times New Roman" w:hAnsi="Times New Roman" w:cs="Times New Roman"/>
          <w:sz w:val="28"/>
          <w:szCs w:val="28"/>
        </w:rPr>
        <w:t>.</w:t>
      </w:r>
      <w:r w:rsidR="00944C89" w:rsidRPr="00F21EEB">
        <w:rPr>
          <w:rFonts w:ascii="Times New Roman" w:hAnsi="Times New Roman" w:cs="Times New Roman"/>
          <w:sz w:val="28"/>
          <w:szCs w:val="28"/>
        </w:rPr>
        <w:t xml:space="preserve"> 0504835). </w:t>
      </w:r>
    </w:p>
    <w:p w14:paraId="2205818D" w14:textId="4B2B9102" w:rsidR="00097C50" w:rsidRDefault="0060691E" w:rsidP="00364F89">
      <w:pPr>
        <w:pStyle w:val="a4"/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Ответственные (м</w:t>
      </w:r>
      <w:r w:rsidR="005D1E7B" w:rsidRPr="00F21EEB">
        <w:rPr>
          <w:rFonts w:ascii="Times New Roman" w:hAnsi="Times New Roman" w:cs="Times New Roman"/>
          <w:sz w:val="28"/>
          <w:szCs w:val="28"/>
        </w:rPr>
        <w:t>атериально</w:t>
      </w:r>
      <w:r w:rsidR="008A257A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F21EEB">
        <w:rPr>
          <w:rFonts w:ascii="Times New Roman" w:hAnsi="Times New Roman" w:cs="Times New Roman"/>
          <w:sz w:val="28"/>
          <w:szCs w:val="28"/>
        </w:rPr>
        <w:t>ответственные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5D1E7B" w:rsidRPr="00F21EEB">
        <w:rPr>
          <w:rFonts w:ascii="Times New Roman" w:hAnsi="Times New Roman" w:cs="Times New Roman"/>
          <w:sz w:val="28"/>
          <w:szCs w:val="28"/>
        </w:rPr>
        <w:t xml:space="preserve"> лица в состав </w:t>
      </w:r>
      <w:r w:rsidR="002D4A42" w:rsidRPr="00F21EEB">
        <w:rPr>
          <w:rFonts w:ascii="Times New Roman" w:hAnsi="Times New Roman" w:cs="Times New Roman"/>
          <w:sz w:val="28"/>
          <w:szCs w:val="28"/>
        </w:rPr>
        <w:t>постоянно</w:t>
      </w:r>
      <w:r w:rsidR="00CB5B1C">
        <w:rPr>
          <w:rFonts w:ascii="Times New Roman" w:hAnsi="Times New Roman" w:cs="Times New Roman"/>
          <w:sz w:val="28"/>
          <w:szCs w:val="28"/>
        </w:rPr>
        <w:t xml:space="preserve"> </w:t>
      </w:r>
      <w:r w:rsidR="002D4A42" w:rsidRPr="00F21EEB">
        <w:rPr>
          <w:rFonts w:ascii="Times New Roman" w:hAnsi="Times New Roman" w:cs="Times New Roman"/>
          <w:sz w:val="28"/>
          <w:szCs w:val="28"/>
        </w:rPr>
        <w:t xml:space="preserve">действующей (рабочей) </w:t>
      </w:r>
      <w:r w:rsidR="005D1E7B" w:rsidRPr="00F21EEB">
        <w:rPr>
          <w:rFonts w:ascii="Times New Roman" w:hAnsi="Times New Roman" w:cs="Times New Roman"/>
          <w:sz w:val="28"/>
          <w:szCs w:val="28"/>
        </w:rPr>
        <w:t>инвентаризационной комиссии не</w:t>
      </w:r>
      <w:r w:rsidR="005D1E7B" w:rsidRPr="005D1E7B">
        <w:rPr>
          <w:rFonts w:ascii="Times New Roman" w:hAnsi="Times New Roman" w:cs="Times New Roman"/>
          <w:sz w:val="28"/>
          <w:szCs w:val="28"/>
        </w:rPr>
        <w:t xml:space="preserve"> входят, но их присутствие при проверке </w:t>
      </w:r>
      <w:r w:rsidR="00A61606" w:rsidRPr="00A61606">
        <w:rPr>
          <w:rFonts w:ascii="Times New Roman" w:hAnsi="Times New Roman" w:cs="Times New Roman"/>
          <w:sz w:val="28"/>
          <w:szCs w:val="28"/>
        </w:rPr>
        <w:t>фактического наличия,</w:t>
      </w:r>
      <w:r w:rsidR="005D1E7B" w:rsidRPr="005D1E7B">
        <w:rPr>
          <w:rFonts w:ascii="Times New Roman" w:hAnsi="Times New Roman" w:cs="Times New Roman"/>
          <w:sz w:val="28"/>
          <w:szCs w:val="28"/>
        </w:rPr>
        <w:t xml:space="preserve"> закрепленного за ними </w:t>
      </w:r>
      <w:r w:rsidR="001A0A33" w:rsidRPr="005D1E7B">
        <w:rPr>
          <w:rFonts w:ascii="Times New Roman" w:hAnsi="Times New Roman" w:cs="Times New Roman"/>
          <w:sz w:val="28"/>
          <w:szCs w:val="28"/>
        </w:rPr>
        <w:t>имущества,</w:t>
      </w:r>
      <w:r w:rsidR="005D1E7B" w:rsidRPr="005D1E7B">
        <w:rPr>
          <w:rFonts w:ascii="Times New Roman" w:hAnsi="Times New Roman" w:cs="Times New Roman"/>
          <w:sz w:val="28"/>
          <w:szCs w:val="28"/>
        </w:rPr>
        <w:t xml:space="preserve"> является обязательным.</w:t>
      </w:r>
    </w:p>
    <w:p w14:paraId="4847BBBD" w14:textId="3BF1D805" w:rsidR="009E1DB3" w:rsidRPr="008A7121" w:rsidRDefault="009E1DB3" w:rsidP="00364F89">
      <w:pPr>
        <w:pStyle w:val="a4"/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E1DB3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 хотя бы одного члена </w:t>
      </w:r>
      <w:r w:rsidR="00422E6D" w:rsidRPr="00F21EEB">
        <w:rPr>
          <w:rFonts w:ascii="Times New Roman" w:hAnsi="Times New Roman" w:cs="Times New Roman"/>
          <w:sz w:val="28"/>
          <w:szCs w:val="28"/>
        </w:rPr>
        <w:t>постоянно</w:t>
      </w:r>
      <w:r w:rsidR="00422E6D">
        <w:rPr>
          <w:rFonts w:ascii="Times New Roman" w:hAnsi="Times New Roman" w:cs="Times New Roman"/>
          <w:sz w:val="28"/>
          <w:szCs w:val="28"/>
        </w:rPr>
        <w:t xml:space="preserve"> </w:t>
      </w:r>
      <w:r w:rsidR="00422E6D" w:rsidRPr="00F21EEB">
        <w:rPr>
          <w:rFonts w:ascii="Times New Roman" w:hAnsi="Times New Roman" w:cs="Times New Roman"/>
          <w:sz w:val="28"/>
          <w:szCs w:val="28"/>
        </w:rPr>
        <w:t>действующей (рабочей) инвентаризационной</w:t>
      </w:r>
      <w:r w:rsidR="00422E6D" w:rsidRPr="009E1DB3">
        <w:rPr>
          <w:rFonts w:ascii="Times New Roman" w:hAnsi="Times New Roman" w:cs="Times New Roman"/>
          <w:sz w:val="28"/>
          <w:szCs w:val="28"/>
        </w:rPr>
        <w:t xml:space="preserve"> </w:t>
      </w:r>
      <w:r w:rsidRPr="009E1DB3">
        <w:rPr>
          <w:rFonts w:ascii="Times New Roman" w:hAnsi="Times New Roman" w:cs="Times New Roman"/>
          <w:sz w:val="28"/>
          <w:szCs w:val="28"/>
        </w:rPr>
        <w:t>комиссии при проведении инвентаризации служит основанием для признания результатов инвентаризации недействительными</w:t>
      </w:r>
      <w:r w:rsidR="009E3648">
        <w:rPr>
          <w:rFonts w:ascii="Times New Roman" w:hAnsi="Times New Roman" w:cs="Times New Roman"/>
          <w:sz w:val="28"/>
          <w:szCs w:val="28"/>
        </w:rPr>
        <w:t>.</w:t>
      </w:r>
    </w:p>
    <w:p w14:paraId="02FA2060" w14:textId="77777777" w:rsidR="00A92C0D" w:rsidRPr="008A7121" w:rsidRDefault="004704C6" w:rsidP="00364F89">
      <w:pPr>
        <w:pStyle w:val="a4"/>
        <w:widowControl w:val="0"/>
        <w:numPr>
          <w:ilvl w:val="1"/>
          <w:numId w:val="8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5D1E7B">
        <w:rPr>
          <w:rFonts w:ascii="Times New Roman" w:hAnsi="Times New Roman" w:cs="Times New Roman"/>
          <w:sz w:val="28"/>
          <w:szCs w:val="28"/>
        </w:rPr>
        <w:t>В случае создания рабочих инвентаризационных комиссий постоянно действующая инвентаризационная комиссия обобщает результаты их работы.</w:t>
      </w:r>
    </w:p>
    <w:p w14:paraId="50B8A6C4" w14:textId="77777777" w:rsidR="00A92C0D" w:rsidRPr="008A7121" w:rsidRDefault="005D1E7B" w:rsidP="00364F89">
      <w:pPr>
        <w:pStyle w:val="a4"/>
        <w:widowControl w:val="0"/>
        <w:numPr>
          <w:ilvl w:val="1"/>
          <w:numId w:val="8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 В функции постоянно действующей инвентаризационной комиссии (рабочих инвентаризационных комиссий) входят:</w:t>
      </w:r>
    </w:p>
    <w:p w14:paraId="56E28745" w14:textId="77777777" w:rsidR="00AD5A8F" w:rsidRPr="008A7121" w:rsidRDefault="005D1E7B" w:rsidP="00364F89">
      <w:pPr>
        <w:pStyle w:val="a4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инвентаризация нефинансовых и финансовых активов, </w:t>
      </w:r>
      <w:r w:rsidR="00941C73" w:rsidRPr="005D1E7B">
        <w:rPr>
          <w:rFonts w:ascii="Times New Roman" w:hAnsi="Times New Roman" w:cs="Times New Roman"/>
          <w:sz w:val="28"/>
          <w:szCs w:val="28"/>
        </w:rPr>
        <w:t>обязательств Учреждения</w:t>
      </w:r>
      <w:r w:rsidRPr="005D1E7B">
        <w:rPr>
          <w:rFonts w:ascii="Times New Roman" w:hAnsi="Times New Roman" w:cs="Times New Roman"/>
          <w:sz w:val="28"/>
          <w:szCs w:val="28"/>
        </w:rPr>
        <w:t>:</w:t>
      </w:r>
    </w:p>
    <w:p w14:paraId="4B6C3948" w14:textId="77777777" w:rsidR="009D3544" w:rsidRPr="008A7121" w:rsidRDefault="005D1E7B" w:rsidP="00364F89">
      <w:pPr>
        <w:pStyle w:val="a4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выявление фактического наличия имущества, учтенного на балансовых и забалансовых счетах, в том числе находящихся во временном пользовании у Учреждения;</w:t>
      </w:r>
    </w:p>
    <w:p w14:paraId="11DE697C" w14:textId="77777777" w:rsidR="009D3544" w:rsidRPr="008A7121" w:rsidRDefault="005D1E7B" w:rsidP="00364F89">
      <w:pPr>
        <w:pStyle w:val="a4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сопоставление фактического наличия с данными бухгалтерского учета;</w:t>
      </w:r>
    </w:p>
    <w:p w14:paraId="1C8163DC" w14:textId="77777777" w:rsidR="009D3544" w:rsidRPr="008A7121" w:rsidRDefault="005D1E7B" w:rsidP="00364F89">
      <w:pPr>
        <w:pStyle w:val="a4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проверка полноты отражения в учете имущества, финансовых активов и обязательств (выявление неучтенных объектов, недостач);</w:t>
      </w:r>
    </w:p>
    <w:p w14:paraId="2AE0B009" w14:textId="77777777" w:rsidR="009D3544" w:rsidRPr="008A7121" w:rsidRDefault="005D1E7B" w:rsidP="00364F89">
      <w:pPr>
        <w:pStyle w:val="a4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документальное подтверждение наличия имущества, финансовых активов и обязательств;</w:t>
      </w:r>
    </w:p>
    <w:p w14:paraId="08CE1D31" w14:textId="77777777" w:rsidR="009D3544" w:rsidRPr="008A7121" w:rsidRDefault="005D1E7B" w:rsidP="00364F89">
      <w:pPr>
        <w:pStyle w:val="a4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определение фактического состояния имущества и его оценка;</w:t>
      </w:r>
    </w:p>
    <w:p w14:paraId="6642A50F" w14:textId="77777777" w:rsidR="008D420D" w:rsidRPr="008A7121" w:rsidRDefault="005D1E7B" w:rsidP="00364F89">
      <w:pPr>
        <w:pStyle w:val="a4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проверка и корректировка оценочных значений по учету прав пользования активами;</w:t>
      </w:r>
    </w:p>
    <w:p w14:paraId="25C31C7F" w14:textId="66AA497C" w:rsidR="009D3544" w:rsidRPr="008A7121" w:rsidRDefault="005D1E7B" w:rsidP="00364F89">
      <w:pPr>
        <w:pStyle w:val="a4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проверка соблюдения правил содержания и эксплуатации основных средств, а также правил и условий хранения материальных запасов, денежных средств;</w:t>
      </w:r>
    </w:p>
    <w:p w14:paraId="49290B21" w14:textId="77777777" w:rsidR="009D3544" w:rsidRPr="008A7121" w:rsidRDefault="005D1E7B" w:rsidP="00364F89">
      <w:pPr>
        <w:pStyle w:val="a4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оценка степени вовлеченности объекта нефинансовых активов в хозяйственный оборот и выявление признаков прекращения признания объектов в бухгалтерском учете;</w:t>
      </w:r>
    </w:p>
    <w:p w14:paraId="469CC668" w14:textId="77777777" w:rsidR="008D420D" w:rsidRPr="008A7121" w:rsidRDefault="005D1E7B" w:rsidP="00364F89">
      <w:pPr>
        <w:pStyle w:val="a4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инвентаризация резервов – проверка правильности и обоснованности созданных в Учреждении резервов;</w:t>
      </w:r>
    </w:p>
    <w:p w14:paraId="07746052" w14:textId="77777777" w:rsidR="00E66A57" w:rsidRPr="008A7121" w:rsidRDefault="005D1E7B" w:rsidP="00364F89">
      <w:pPr>
        <w:pStyle w:val="a4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проведение в необходимых случаях (при установлении серьезных нарушений правил проведения инвентаризаций и др.) повторных сплошных инвентаризаций;</w:t>
      </w:r>
    </w:p>
    <w:p w14:paraId="169FE9C8" w14:textId="77777777" w:rsidR="00E66A57" w:rsidRPr="008A7121" w:rsidRDefault="005D1E7B" w:rsidP="00364F89">
      <w:pPr>
        <w:pStyle w:val="a4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рассмотрение объяснений от должностных лиц, допустивших недостачу или порчу материальных ценностей, а также иные нарушения;</w:t>
      </w:r>
    </w:p>
    <w:p w14:paraId="0FD855C8" w14:textId="77777777" w:rsidR="00E66A57" w:rsidRPr="008A7121" w:rsidRDefault="005D1E7B" w:rsidP="00364F89">
      <w:pPr>
        <w:pStyle w:val="a4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проведение профилактической работы по обеспечению сохранности имущества;</w:t>
      </w:r>
    </w:p>
    <w:p w14:paraId="795F8F01" w14:textId="77777777" w:rsidR="00E66A57" w:rsidRPr="008A7121" w:rsidRDefault="005D1E7B" w:rsidP="00364F89">
      <w:pPr>
        <w:pStyle w:val="a4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lastRenderedPageBreak/>
        <w:t>организация проведения инвентаризаций рабочими инвентаризационными комиссиями;</w:t>
      </w:r>
    </w:p>
    <w:p w14:paraId="61FDFFCA" w14:textId="77777777" w:rsidR="00E66A57" w:rsidRPr="008A7121" w:rsidRDefault="005D1E7B" w:rsidP="00364F89">
      <w:pPr>
        <w:pStyle w:val="a4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инструктаж членов рабочих </w:t>
      </w:r>
      <w:r w:rsidRPr="002D4A42">
        <w:rPr>
          <w:rFonts w:ascii="Times New Roman" w:hAnsi="Times New Roman" w:cs="Times New Roman"/>
          <w:sz w:val="28"/>
          <w:szCs w:val="28"/>
        </w:rPr>
        <w:t>инвентаризационных комисс</w:t>
      </w:r>
      <w:r w:rsidRPr="00F21EEB">
        <w:rPr>
          <w:rFonts w:ascii="Times New Roman" w:hAnsi="Times New Roman" w:cs="Times New Roman"/>
          <w:sz w:val="28"/>
          <w:szCs w:val="28"/>
        </w:rPr>
        <w:t>ий</w:t>
      </w:r>
      <w:r w:rsidRPr="005D1E7B">
        <w:rPr>
          <w:rFonts w:ascii="Times New Roman" w:hAnsi="Times New Roman" w:cs="Times New Roman"/>
          <w:sz w:val="28"/>
          <w:szCs w:val="28"/>
        </w:rPr>
        <w:t>;</w:t>
      </w:r>
    </w:p>
    <w:p w14:paraId="684ACDE9" w14:textId="77777777" w:rsidR="00E66A57" w:rsidRPr="008A7121" w:rsidRDefault="005D1E7B" w:rsidP="00364F89">
      <w:pPr>
        <w:pStyle w:val="a4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осуществление контрольных проверок правильности проведения инвентаризаций рабочими инвентаризационными комиссиями;</w:t>
      </w:r>
    </w:p>
    <w:p w14:paraId="18CA4235" w14:textId="77777777" w:rsidR="00E66A57" w:rsidRPr="008A7121" w:rsidRDefault="005D1E7B" w:rsidP="00364F89">
      <w:pPr>
        <w:pStyle w:val="a4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проверка обоснованности выводов по результатам инвентаризаций рабочих инвентаризационных комиссий;</w:t>
      </w:r>
    </w:p>
    <w:p w14:paraId="225AA793" w14:textId="77777777" w:rsidR="006B08E5" w:rsidRPr="008A7121" w:rsidRDefault="005D1E7B" w:rsidP="00364F89">
      <w:pPr>
        <w:pStyle w:val="a4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анализ результатов инвентаризации и разработка предложений, в том числе по списанию </w:t>
      </w:r>
      <w:r w:rsidR="00A61606" w:rsidRPr="00A61606">
        <w:rPr>
          <w:rFonts w:ascii="Times New Roman" w:hAnsi="Times New Roman" w:cs="Times New Roman"/>
          <w:sz w:val="28"/>
          <w:szCs w:val="28"/>
        </w:rPr>
        <w:t>недостач в</w:t>
      </w:r>
      <w:r w:rsidRPr="005D1E7B">
        <w:rPr>
          <w:rFonts w:ascii="Times New Roman" w:hAnsi="Times New Roman" w:cs="Times New Roman"/>
          <w:sz w:val="28"/>
          <w:szCs w:val="28"/>
        </w:rPr>
        <w:t xml:space="preserve"> пределах норм естественной убыли, принятию на учет излишков;</w:t>
      </w:r>
    </w:p>
    <w:p w14:paraId="0ADB6E59" w14:textId="58656961" w:rsidR="006B08E5" w:rsidRPr="008A7121" w:rsidRDefault="005D1E7B" w:rsidP="00364F89">
      <w:pPr>
        <w:pStyle w:val="a4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обобщение и предоставление на утверждение руководителю </w:t>
      </w:r>
      <w:r w:rsidR="00BE1985">
        <w:rPr>
          <w:rFonts w:ascii="Times New Roman" w:hAnsi="Times New Roman" w:cs="Times New Roman"/>
          <w:sz w:val="28"/>
          <w:szCs w:val="28"/>
        </w:rPr>
        <w:t>результатов</w:t>
      </w:r>
      <w:r w:rsidRPr="005D1E7B">
        <w:rPr>
          <w:rFonts w:ascii="Times New Roman" w:hAnsi="Times New Roman" w:cs="Times New Roman"/>
          <w:sz w:val="28"/>
          <w:szCs w:val="28"/>
        </w:rPr>
        <w:t xml:space="preserve"> инвентаризации;</w:t>
      </w:r>
    </w:p>
    <w:p w14:paraId="1F250BCC" w14:textId="77777777" w:rsidR="006B08E5" w:rsidRPr="008A7121" w:rsidRDefault="005D1E7B" w:rsidP="00364F89">
      <w:pPr>
        <w:pStyle w:val="a4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подготовка предложений по улучшению порядка приемки, хранения и отпуска материальных ценностей, учета и контроля их сохранности.</w:t>
      </w:r>
    </w:p>
    <w:p w14:paraId="6B42652D" w14:textId="750B0905" w:rsidR="00C0222C" w:rsidRPr="008A7121" w:rsidRDefault="004704C6" w:rsidP="00364F89">
      <w:pPr>
        <w:pStyle w:val="a4"/>
        <w:widowControl w:val="0"/>
        <w:numPr>
          <w:ilvl w:val="1"/>
          <w:numId w:val="8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4A42">
        <w:rPr>
          <w:rFonts w:ascii="Times New Roman" w:hAnsi="Times New Roman" w:cs="Times New Roman"/>
          <w:sz w:val="28"/>
          <w:szCs w:val="28"/>
        </w:rPr>
        <w:t>Постоянно</w:t>
      </w:r>
      <w:r w:rsidR="00941C73">
        <w:rPr>
          <w:rFonts w:ascii="Times New Roman" w:hAnsi="Times New Roman" w:cs="Times New Roman"/>
          <w:sz w:val="28"/>
          <w:szCs w:val="28"/>
        </w:rPr>
        <w:t xml:space="preserve"> </w:t>
      </w:r>
      <w:r w:rsidR="002D4A42">
        <w:rPr>
          <w:rFonts w:ascii="Times New Roman" w:hAnsi="Times New Roman" w:cs="Times New Roman"/>
          <w:sz w:val="28"/>
          <w:szCs w:val="28"/>
        </w:rPr>
        <w:t xml:space="preserve">действующая </w:t>
      </w:r>
      <w:r w:rsidR="002D4A42" w:rsidRPr="006614BF">
        <w:rPr>
          <w:rFonts w:ascii="Times New Roman" w:hAnsi="Times New Roman" w:cs="Times New Roman"/>
          <w:sz w:val="28"/>
          <w:szCs w:val="28"/>
        </w:rPr>
        <w:t>и</w:t>
      </w:r>
      <w:r w:rsidR="005D1E7B" w:rsidRPr="00F21EEB">
        <w:rPr>
          <w:rFonts w:ascii="Times New Roman" w:hAnsi="Times New Roman" w:cs="Times New Roman"/>
          <w:sz w:val="28"/>
          <w:szCs w:val="28"/>
        </w:rPr>
        <w:t>нвентаризационная комиссия</w:t>
      </w:r>
      <w:r w:rsidR="005D1E7B" w:rsidRPr="005D1E7B">
        <w:rPr>
          <w:rFonts w:ascii="Times New Roman" w:hAnsi="Times New Roman" w:cs="Times New Roman"/>
          <w:sz w:val="28"/>
          <w:szCs w:val="28"/>
        </w:rPr>
        <w:t xml:space="preserve"> (в том числе рабочие инвентаризационные комиссии при их создании) обеспечивает п</w:t>
      </w:r>
      <w:r w:rsidR="005D1E7B" w:rsidRPr="005D1E7B">
        <w:rPr>
          <w:rFonts w:ascii="Times New Roman" w:eastAsia="Times New Roman" w:hAnsi="Times New Roman" w:cs="Times New Roman"/>
          <w:sz w:val="28"/>
          <w:szCs w:val="28"/>
        </w:rPr>
        <w:t xml:space="preserve">роверку фактического наличия активов и </w:t>
      </w:r>
      <w:r w:rsidR="00CB5B1C" w:rsidRPr="005D1E7B">
        <w:rPr>
          <w:rFonts w:ascii="Times New Roman" w:eastAsia="Times New Roman" w:hAnsi="Times New Roman" w:cs="Times New Roman"/>
          <w:sz w:val="28"/>
          <w:szCs w:val="28"/>
        </w:rPr>
        <w:t>обязательств</w:t>
      </w:r>
      <w:r w:rsidR="00CB5B1C">
        <w:rPr>
          <w:rFonts w:ascii="Times New Roman" w:eastAsia="Times New Roman" w:hAnsi="Times New Roman" w:cs="Times New Roman"/>
          <w:sz w:val="28"/>
          <w:szCs w:val="28"/>
        </w:rPr>
        <w:t>,</w:t>
      </w:r>
      <w:r w:rsidR="00CB5B1C" w:rsidRPr="005D1E7B">
        <w:rPr>
          <w:rFonts w:ascii="Times New Roman" w:eastAsia="Times New Roman" w:hAnsi="Times New Roman" w:cs="Times New Roman"/>
          <w:sz w:val="28"/>
          <w:szCs w:val="28"/>
        </w:rPr>
        <w:t xml:space="preserve"> обоснованности</w:t>
      </w:r>
      <w:r w:rsidR="005D1E7B" w:rsidRPr="005D1E7B">
        <w:rPr>
          <w:rFonts w:ascii="Times New Roman" w:eastAsia="Times New Roman" w:hAnsi="Times New Roman" w:cs="Times New Roman"/>
          <w:sz w:val="28"/>
          <w:szCs w:val="28"/>
        </w:rPr>
        <w:t xml:space="preserve"> имеющихся обязательств следующим</w:t>
      </w:r>
      <w:r w:rsidR="00BE198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A2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5B1C">
        <w:rPr>
          <w:rFonts w:ascii="Times New Roman" w:eastAsia="Times New Roman" w:hAnsi="Times New Roman" w:cs="Times New Roman"/>
          <w:sz w:val="28"/>
          <w:szCs w:val="28"/>
        </w:rPr>
        <w:t>мероприятиями</w:t>
      </w:r>
      <w:r w:rsidR="005D1E7B" w:rsidRPr="005D1E7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D3067E8" w14:textId="77777777" w:rsidR="007E01B7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получение до начала инвентаризации последних на момент инвентаризации приходных и расходных документов или отчетов о движении материальных ценностей и денежных средств;</w:t>
      </w:r>
    </w:p>
    <w:p w14:paraId="750F1328" w14:textId="77777777" w:rsidR="007E01B7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получение подписи материально ответственных лиц, подотчетных лиц, лиц, имеющих доверенности на получение материальных ценностей в расписке инвентаризационной описи (сличительной ведомости) о том, что к началу инвентаризации все расходные и приходные документы на имущество сданы или переданы</w:t>
      </w:r>
      <w:r w:rsidR="002D4A42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CB5B1C">
        <w:rPr>
          <w:rFonts w:ascii="Times New Roman" w:hAnsi="Times New Roman" w:cs="Times New Roman"/>
          <w:sz w:val="28"/>
          <w:szCs w:val="28"/>
        </w:rPr>
        <w:t xml:space="preserve"> </w:t>
      </w:r>
      <w:r w:rsidR="002D4A42">
        <w:rPr>
          <w:rFonts w:ascii="Times New Roman" w:hAnsi="Times New Roman" w:cs="Times New Roman"/>
          <w:sz w:val="28"/>
          <w:szCs w:val="28"/>
        </w:rPr>
        <w:t>действующей (рабочей)</w:t>
      </w:r>
      <w:r w:rsidR="002D4A42" w:rsidRPr="005D1E7B">
        <w:rPr>
          <w:rFonts w:ascii="Times New Roman" w:hAnsi="Times New Roman" w:cs="Times New Roman"/>
          <w:sz w:val="28"/>
          <w:szCs w:val="28"/>
        </w:rPr>
        <w:t xml:space="preserve"> </w:t>
      </w:r>
      <w:r w:rsidR="005A3A79">
        <w:rPr>
          <w:rFonts w:ascii="Times New Roman" w:hAnsi="Times New Roman" w:cs="Times New Roman"/>
          <w:sz w:val="28"/>
          <w:szCs w:val="28"/>
        </w:rPr>
        <w:t>инвентаризационн</w:t>
      </w:r>
      <w:r w:rsidR="00422E6D">
        <w:rPr>
          <w:rFonts w:ascii="Times New Roman" w:hAnsi="Times New Roman" w:cs="Times New Roman"/>
          <w:sz w:val="28"/>
          <w:szCs w:val="28"/>
        </w:rPr>
        <w:t>ой</w:t>
      </w:r>
      <w:r w:rsidRPr="005D1E7B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>комиссии и</w:t>
      </w:r>
      <w:r w:rsidRPr="005D1E7B">
        <w:rPr>
          <w:rFonts w:ascii="Times New Roman" w:hAnsi="Times New Roman" w:cs="Times New Roman"/>
          <w:sz w:val="28"/>
          <w:szCs w:val="28"/>
        </w:rPr>
        <w:t xml:space="preserve"> все ценности, поступившие на их ответственность, оприходованы, а выбывшие списаны;</w:t>
      </w:r>
    </w:p>
    <w:p w14:paraId="5E5EEAAD" w14:textId="77777777" w:rsidR="00C0222C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занесение в соответствующие инвентаризационные описи (акты) недостающих сведений и технических показателей по объектам, которые не отражены в учете или по которым отсутствуют характеризующие их данные;</w:t>
      </w:r>
    </w:p>
    <w:p w14:paraId="7A5DE681" w14:textId="306D3C5B" w:rsidR="00C0222C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указание фактического количества ценностей (основных средств, материальных запасов, учтенных на балансовых и забалансовых счетах, денежных средств в кассе и т.д.), определяемого путем натурального подсчета, взвешивания, обмера, расчета;</w:t>
      </w:r>
    </w:p>
    <w:p w14:paraId="7F60E622" w14:textId="69B13D0F" w:rsidR="00C0222C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осуществление осмотра основных средств, материальных запасов, на предмет их дальнейшего использования, установление   </w:t>
      </w:r>
      <w:r w:rsidRPr="005D1E7B">
        <w:rPr>
          <w:rFonts w:ascii="Times New Roman" w:hAnsi="Times New Roman" w:cs="Times New Roman"/>
          <w:sz w:val="28"/>
          <w:szCs w:val="28"/>
        </w:rPr>
        <w:lastRenderedPageBreak/>
        <w:t>несоответствия объектов условиям признания активов в целях бухгалтерского учета;</w:t>
      </w:r>
    </w:p>
    <w:p w14:paraId="4369AF8C" w14:textId="4F8045A9" w:rsidR="00C0222C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подтверждение наличия активов, не имеющих материально-вещественной формы (денежные средства на счетах в банках, и т.д.), а также прав пользования активами путем проверки документов, подтверждающих права Учреждения на эти активы;</w:t>
      </w:r>
    </w:p>
    <w:p w14:paraId="488057D0" w14:textId="77777777" w:rsidR="00C0222C" w:rsidRPr="009565F7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подтверждение наличия бланков строгой отчетности полного (полистного) пересчета. При проверке бланков строгой отчетности </w:t>
      </w:r>
      <w:r w:rsidR="005A3A79">
        <w:rPr>
          <w:rFonts w:ascii="Times New Roman" w:hAnsi="Times New Roman" w:cs="Times New Roman"/>
          <w:sz w:val="28"/>
          <w:szCs w:val="28"/>
        </w:rPr>
        <w:t>постоянно</w:t>
      </w:r>
      <w:r w:rsidR="00CB5B1C">
        <w:rPr>
          <w:rFonts w:ascii="Times New Roman" w:hAnsi="Times New Roman" w:cs="Times New Roman"/>
          <w:sz w:val="28"/>
          <w:szCs w:val="28"/>
        </w:rPr>
        <w:t xml:space="preserve"> </w:t>
      </w:r>
      <w:r w:rsidR="005A3A79">
        <w:rPr>
          <w:rFonts w:ascii="Times New Roman" w:hAnsi="Times New Roman" w:cs="Times New Roman"/>
          <w:sz w:val="28"/>
          <w:szCs w:val="28"/>
        </w:rPr>
        <w:t>действующая (рабочая)</w:t>
      </w:r>
      <w:r w:rsidR="005A3A79" w:rsidRPr="005D1E7B">
        <w:rPr>
          <w:rFonts w:ascii="Times New Roman" w:hAnsi="Times New Roman" w:cs="Times New Roman"/>
          <w:sz w:val="28"/>
          <w:szCs w:val="28"/>
        </w:rPr>
        <w:t xml:space="preserve"> </w:t>
      </w:r>
      <w:r w:rsidR="005A3A79">
        <w:rPr>
          <w:rFonts w:ascii="Times New Roman" w:hAnsi="Times New Roman" w:cs="Times New Roman"/>
          <w:sz w:val="28"/>
          <w:szCs w:val="28"/>
        </w:rPr>
        <w:t xml:space="preserve">инвентаризационная </w:t>
      </w:r>
      <w:r w:rsidRPr="00F21EEB">
        <w:rPr>
          <w:rFonts w:ascii="Times New Roman" w:hAnsi="Times New Roman" w:cs="Times New Roman"/>
          <w:sz w:val="28"/>
          <w:szCs w:val="28"/>
        </w:rPr>
        <w:t>комиссия фиксирует начальные и конечные номера бланков;</w:t>
      </w:r>
    </w:p>
    <w:p w14:paraId="7EB5AB1D" w14:textId="06FD3CBD" w:rsidR="0035614D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65F7">
        <w:rPr>
          <w:rFonts w:ascii="Times New Roman" w:hAnsi="Times New Roman" w:cs="Times New Roman"/>
          <w:sz w:val="28"/>
          <w:szCs w:val="28"/>
        </w:rPr>
        <w:t xml:space="preserve">проверка показаний одометров автотранспорта. </w:t>
      </w:r>
      <w:r w:rsidR="005A3A79" w:rsidRPr="00F21EEB">
        <w:rPr>
          <w:rFonts w:ascii="Times New Roman" w:hAnsi="Times New Roman" w:cs="Times New Roman"/>
          <w:sz w:val="28"/>
          <w:szCs w:val="28"/>
        </w:rPr>
        <w:t>Постоянно</w:t>
      </w:r>
      <w:r w:rsidR="00CB5B1C">
        <w:rPr>
          <w:rFonts w:ascii="Times New Roman" w:hAnsi="Times New Roman" w:cs="Times New Roman"/>
          <w:sz w:val="28"/>
          <w:szCs w:val="28"/>
        </w:rPr>
        <w:t xml:space="preserve"> </w:t>
      </w:r>
      <w:r w:rsidR="005A3A79" w:rsidRPr="00F21EEB">
        <w:rPr>
          <w:rFonts w:ascii="Times New Roman" w:hAnsi="Times New Roman" w:cs="Times New Roman"/>
          <w:sz w:val="28"/>
          <w:szCs w:val="28"/>
        </w:rPr>
        <w:t>действующая (рабочая) инвентаризационная</w:t>
      </w:r>
      <w:r w:rsidR="005A3A79" w:rsidRPr="006614BF">
        <w:rPr>
          <w:rFonts w:ascii="Times New Roman" w:hAnsi="Times New Roman" w:cs="Times New Roman"/>
          <w:sz w:val="28"/>
          <w:szCs w:val="28"/>
        </w:rPr>
        <w:t xml:space="preserve"> к</w:t>
      </w:r>
      <w:r w:rsidRPr="00F21EEB">
        <w:rPr>
          <w:rFonts w:ascii="Times New Roman" w:hAnsi="Times New Roman" w:cs="Times New Roman"/>
          <w:sz w:val="28"/>
          <w:szCs w:val="28"/>
        </w:rPr>
        <w:t>омиссия проверяет наличие пломб и правил</w:t>
      </w:r>
      <w:r w:rsidRPr="009565F7">
        <w:rPr>
          <w:rFonts w:ascii="Times New Roman" w:hAnsi="Times New Roman" w:cs="Times New Roman"/>
          <w:sz w:val="28"/>
          <w:szCs w:val="28"/>
        </w:rPr>
        <w:t>ьность пломбирования спидометра, показания</w:t>
      </w:r>
      <w:r w:rsidRPr="005D1E7B">
        <w:rPr>
          <w:rFonts w:ascii="Times New Roman" w:hAnsi="Times New Roman" w:cs="Times New Roman"/>
          <w:sz w:val="28"/>
          <w:szCs w:val="28"/>
        </w:rPr>
        <w:t xml:space="preserve"> одометра, иных приборов учета, правильность оформления первичных учетных документов, полноты и качества ведения документооборота по автотранспортных средствам, спецтехнике (заполнение всех реквизитов путевых листов, проставление необходимых подписей, наличие неоговоренных исправлений, наличие и заполнение журнала выхода и возвращения автотранспорта, журнала выдачи путевых листов);</w:t>
      </w:r>
    </w:p>
    <w:p w14:paraId="1A726E99" w14:textId="77777777" w:rsidR="00D85BC5" w:rsidRPr="008A712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раскрытие причин расхождений (при их наличии) между фактическим наличием объектов и данными учета;</w:t>
      </w:r>
    </w:p>
    <w:p w14:paraId="3309AF30" w14:textId="77777777" w:rsidR="00CB5B1C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70" w:hanging="45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определение правильности и обоснованности числящихся сумм дебиторской и кредиторской задолженности, оценочных и прочих обязательств (в т. ч. резервов) путем проверки договоров, иных документов, подтверждающих существование обязательства или требования, и обоснованности их величин. В ходе документальной </w:t>
      </w:r>
      <w:r w:rsidRPr="00F21EEB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F5481C" w:rsidRPr="00F21EEB">
        <w:rPr>
          <w:rFonts w:ascii="Times New Roman" w:hAnsi="Times New Roman" w:cs="Times New Roman"/>
          <w:sz w:val="28"/>
          <w:szCs w:val="28"/>
        </w:rPr>
        <w:t>постоянно</w:t>
      </w:r>
      <w:r w:rsidR="00CB5B1C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9565F7">
        <w:rPr>
          <w:rFonts w:ascii="Times New Roman" w:hAnsi="Times New Roman" w:cs="Times New Roman"/>
          <w:sz w:val="28"/>
          <w:szCs w:val="28"/>
        </w:rPr>
        <w:t>действующ</w:t>
      </w:r>
      <w:r w:rsidR="00F5481C" w:rsidRPr="00F21EEB">
        <w:rPr>
          <w:rFonts w:ascii="Times New Roman" w:hAnsi="Times New Roman" w:cs="Times New Roman"/>
          <w:sz w:val="28"/>
          <w:szCs w:val="28"/>
        </w:rPr>
        <w:t xml:space="preserve">ая (рабочая) </w:t>
      </w:r>
      <w:r w:rsidRPr="00F21EEB">
        <w:rPr>
          <w:rFonts w:ascii="Times New Roman" w:hAnsi="Times New Roman" w:cs="Times New Roman"/>
          <w:sz w:val="28"/>
          <w:szCs w:val="28"/>
        </w:rPr>
        <w:t>инвентаризационная комиссия устанавливает сроки возникновения дебиторской и кредиторской задолженности, ее реальность, правильность и обоснованность числящихся в бухгалтерском учете сумм задолженности, резервов</w:t>
      </w:r>
      <w:r w:rsidR="00CB5B1C">
        <w:rPr>
          <w:rFonts w:ascii="Times New Roman" w:hAnsi="Times New Roman" w:cs="Times New Roman"/>
          <w:sz w:val="28"/>
          <w:szCs w:val="28"/>
        </w:rPr>
        <w:t>;</w:t>
      </w:r>
    </w:p>
    <w:p w14:paraId="1592827B" w14:textId="46E0702B" w:rsidR="00E07A51" w:rsidRPr="006614BF" w:rsidRDefault="00CB5B1C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168" w:hanging="44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мероприятия в рамках </w:t>
      </w:r>
      <w:r w:rsidR="00C87C38">
        <w:rPr>
          <w:rFonts w:ascii="Times New Roman" w:hAnsi="Times New Roman" w:cs="Times New Roman"/>
          <w:sz w:val="28"/>
          <w:szCs w:val="28"/>
        </w:rPr>
        <w:t>проведения контрольных мероприятий по инвентаризации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A46B72" w14:textId="77777777" w:rsidR="00A92C0D" w:rsidRPr="00F21EEB" w:rsidRDefault="00F5481C" w:rsidP="00364F89">
      <w:pPr>
        <w:pStyle w:val="a4"/>
        <w:widowControl w:val="0"/>
        <w:numPr>
          <w:ilvl w:val="1"/>
          <w:numId w:val="8"/>
        </w:numPr>
        <w:tabs>
          <w:tab w:val="left" w:pos="284"/>
          <w:tab w:val="left" w:pos="1260"/>
          <w:tab w:val="left" w:pos="1440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1EEB">
        <w:rPr>
          <w:rFonts w:ascii="Times New Roman" w:hAnsi="Times New Roman" w:cs="Times New Roman"/>
          <w:sz w:val="28"/>
          <w:szCs w:val="28"/>
        </w:rPr>
        <w:t>Постоянно</w:t>
      </w:r>
      <w:r w:rsidR="0083320D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 xml:space="preserve">действующая (рабочая) </w:t>
      </w:r>
      <w:r w:rsidRPr="006614BF">
        <w:rPr>
          <w:rFonts w:ascii="Times New Roman" w:hAnsi="Times New Roman" w:cs="Times New Roman"/>
          <w:sz w:val="28"/>
          <w:szCs w:val="28"/>
        </w:rPr>
        <w:t>и</w:t>
      </w:r>
      <w:r w:rsidR="005D1E7B" w:rsidRPr="00F21EEB">
        <w:rPr>
          <w:rFonts w:ascii="Times New Roman" w:hAnsi="Times New Roman" w:cs="Times New Roman"/>
          <w:sz w:val="28"/>
          <w:szCs w:val="28"/>
        </w:rPr>
        <w:t>нвентаризационная комиссия несет ответственность за соблюдение сроков и порядка проведения инвентаризации, своевременность, полноту, правильность оформления документов по инвентаризации.</w:t>
      </w:r>
    </w:p>
    <w:p w14:paraId="2EBAC82F" w14:textId="77777777" w:rsidR="008674C1" w:rsidRDefault="005D1E7B" w:rsidP="00364F89">
      <w:pPr>
        <w:pStyle w:val="a4"/>
        <w:widowControl w:val="0"/>
        <w:numPr>
          <w:ilvl w:val="1"/>
          <w:numId w:val="8"/>
        </w:numPr>
        <w:tabs>
          <w:tab w:val="left" w:pos="284"/>
          <w:tab w:val="left" w:pos="1260"/>
          <w:tab w:val="left" w:pos="1440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65F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F5481C" w:rsidRPr="009565F7">
        <w:rPr>
          <w:rFonts w:ascii="Times New Roman" w:hAnsi="Times New Roman" w:cs="Times New Roman"/>
          <w:sz w:val="28"/>
          <w:szCs w:val="28"/>
        </w:rPr>
        <w:t>пост</w:t>
      </w:r>
      <w:r w:rsidR="00F5481C" w:rsidRPr="00F21EEB">
        <w:rPr>
          <w:rFonts w:ascii="Times New Roman" w:hAnsi="Times New Roman" w:cs="Times New Roman"/>
          <w:sz w:val="28"/>
          <w:szCs w:val="28"/>
        </w:rPr>
        <w:t>оянно</w:t>
      </w:r>
      <w:r w:rsidR="00C87C38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F21EEB">
        <w:rPr>
          <w:rFonts w:ascii="Times New Roman" w:hAnsi="Times New Roman" w:cs="Times New Roman"/>
          <w:sz w:val="28"/>
          <w:szCs w:val="28"/>
        </w:rPr>
        <w:t xml:space="preserve">действующей (рабочей) </w:t>
      </w:r>
      <w:r w:rsidRPr="00F21EEB">
        <w:rPr>
          <w:rFonts w:ascii="Times New Roman" w:hAnsi="Times New Roman" w:cs="Times New Roman"/>
          <w:sz w:val="28"/>
          <w:szCs w:val="28"/>
        </w:rPr>
        <w:t>инвентаризационной комиссии перед началом инвентаризации готовит план работы, проводит инструктаж с членами</w:t>
      </w:r>
      <w:r w:rsidR="00F5481C" w:rsidRPr="00F21EEB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C87C38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F21EEB">
        <w:rPr>
          <w:rFonts w:ascii="Times New Roman" w:hAnsi="Times New Roman" w:cs="Times New Roman"/>
          <w:sz w:val="28"/>
          <w:szCs w:val="28"/>
        </w:rPr>
        <w:t>действующей (рабочей) инвентаризационной</w:t>
      </w:r>
      <w:r w:rsidRPr="00F21EEB">
        <w:rPr>
          <w:rFonts w:ascii="Times New Roman" w:hAnsi="Times New Roman" w:cs="Times New Roman"/>
          <w:sz w:val="28"/>
          <w:szCs w:val="28"/>
        </w:rPr>
        <w:t xml:space="preserve"> комиссии и организует изучение ими законодательства </w:t>
      </w:r>
      <w:r w:rsidRPr="00F21EEB">
        <w:rPr>
          <w:rFonts w:ascii="Times New Roman" w:hAnsi="Times New Roman" w:cs="Times New Roman"/>
          <w:sz w:val="28"/>
          <w:szCs w:val="28"/>
        </w:rPr>
        <w:lastRenderedPageBreak/>
        <w:t>РФ, нормативных правовых актов по проведению инвентаризации, знакомит членов</w:t>
      </w:r>
      <w:r w:rsidR="00F5481C" w:rsidRPr="00F21EEB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C87C38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F21EEB">
        <w:rPr>
          <w:rFonts w:ascii="Times New Roman" w:hAnsi="Times New Roman" w:cs="Times New Roman"/>
          <w:sz w:val="28"/>
          <w:szCs w:val="28"/>
        </w:rPr>
        <w:t>действующей (рабочей) инвентаризационной</w:t>
      </w:r>
      <w:r w:rsidRPr="00F21EEB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5D1E7B">
        <w:rPr>
          <w:rFonts w:ascii="Times New Roman" w:hAnsi="Times New Roman" w:cs="Times New Roman"/>
          <w:sz w:val="28"/>
          <w:szCs w:val="28"/>
        </w:rPr>
        <w:t xml:space="preserve"> с материалами предыдущих инвентаризаций, ревизий и проверок.</w:t>
      </w:r>
    </w:p>
    <w:p w14:paraId="6C0C8214" w14:textId="77777777" w:rsidR="001B0A5B" w:rsidRPr="001B0A5B" w:rsidRDefault="001B0A5B" w:rsidP="00364F89">
      <w:pPr>
        <w:widowControl w:val="0"/>
        <w:tabs>
          <w:tab w:val="left" w:pos="284"/>
          <w:tab w:val="left" w:pos="1260"/>
          <w:tab w:val="left" w:pos="1440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FDF9C4" w14:textId="77777777" w:rsidR="006F11F9" w:rsidRPr="008A7121" w:rsidRDefault="005D1E7B" w:rsidP="00364F89">
      <w:pPr>
        <w:autoSpaceDE w:val="0"/>
        <w:autoSpaceDN w:val="0"/>
        <w:adjustRightInd w:val="0"/>
        <w:spacing w:before="120" w:after="12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D1E7B">
        <w:rPr>
          <w:rFonts w:ascii="Times New Roman" w:hAnsi="Times New Roman" w:cs="Times New Roman"/>
          <w:b/>
          <w:bCs/>
          <w:sz w:val="28"/>
          <w:szCs w:val="28"/>
        </w:rPr>
        <w:t>3. Порядок документального оформления</w:t>
      </w:r>
    </w:p>
    <w:p w14:paraId="3163AA72" w14:textId="68D74214" w:rsidR="006F11F9" w:rsidRPr="008A7121" w:rsidRDefault="005D1E7B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260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Документальное оформление результатов инвентаризации осуществляется </w:t>
      </w:r>
      <w:r w:rsidR="006D11A7" w:rsidRPr="006D11A7">
        <w:rPr>
          <w:rFonts w:ascii="Times New Roman" w:hAnsi="Times New Roman" w:cs="Times New Roman"/>
          <w:sz w:val="28"/>
          <w:szCs w:val="28"/>
        </w:rPr>
        <w:t xml:space="preserve">с применением форм </w:t>
      </w:r>
      <w:r w:rsidR="00130AC8" w:rsidRPr="006D11A7">
        <w:rPr>
          <w:rFonts w:ascii="Times New Roman" w:hAnsi="Times New Roman" w:cs="Times New Roman"/>
          <w:sz w:val="28"/>
          <w:szCs w:val="28"/>
        </w:rPr>
        <w:t>первичных учетных документов,</w:t>
      </w:r>
      <w:r w:rsidR="006D11A7" w:rsidRPr="006D11A7">
        <w:rPr>
          <w:rFonts w:ascii="Times New Roman" w:hAnsi="Times New Roman" w:cs="Times New Roman"/>
          <w:sz w:val="28"/>
          <w:szCs w:val="28"/>
        </w:rPr>
        <w:t xml:space="preserve"> утвержденных приказом Минфина России от 30.03.2015 № 52н, и Альбом</w:t>
      </w:r>
      <w:r w:rsidR="004312D3">
        <w:rPr>
          <w:rFonts w:ascii="Times New Roman" w:hAnsi="Times New Roman" w:cs="Times New Roman"/>
          <w:sz w:val="28"/>
          <w:szCs w:val="28"/>
        </w:rPr>
        <w:t>а</w:t>
      </w:r>
      <w:r w:rsidR="006D11A7" w:rsidRPr="006D11A7">
        <w:rPr>
          <w:rFonts w:ascii="Times New Roman" w:hAnsi="Times New Roman" w:cs="Times New Roman"/>
          <w:sz w:val="28"/>
          <w:szCs w:val="28"/>
        </w:rPr>
        <w:t xml:space="preserve"> неунифицированных форм первичной учетной документации (приложение № 2 к Учетной политике Учреждения)</w:t>
      </w:r>
      <w:r w:rsidRPr="005D1E7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8EB3E0" w14:textId="47F9000C" w:rsidR="006F11F9" w:rsidRPr="008A7121" w:rsidRDefault="00F5481C" w:rsidP="00364F89">
      <w:pPr>
        <w:pStyle w:val="a4"/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Постоянно</w:t>
      </w:r>
      <w:r w:rsidR="00C87C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действующая (рабочая)</w:t>
      </w:r>
      <w:r w:rsidRPr="005D1E7B">
        <w:rPr>
          <w:rFonts w:ascii="Times New Roman" w:hAnsi="Times New Roman" w:cs="Times New Roman"/>
          <w:sz w:val="28"/>
          <w:szCs w:val="28"/>
        </w:rPr>
        <w:t xml:space="preserve"> </w:t>
      </w:r>
      <w:r w:rsidRPr="006614BF">
        <w:rPr>
          <w:rFonts w:ascii="Times New Roman" w:hAnsi="Times New Roman" w:cs="Times New Roman"/>
          <w:sz w:val="28"/>
          <w:szCs w:val="28"/>
        </w:rPr>
        <w:t>и</w:t>
      </w:r>
      <w:r w:rsidR="006D11A7" w:rsidRPr="00F21EEB">
        <w:rPr>
          <w:rFonts w:ascii="Times New Roman" w:hAnsi="Times New Roman" w:cs="Times New Roman"/>
          <w:sz w:val="28"/>
          <w:szCs w:val="28"/>
        </w:rPr>
        <w:t>нвентаризационная комиссия</w:t>
      </w:r>
      <w:r w:rsidR="006D11A7" w:rsidRPr="006D11A7">
        <w:rPr>
          <w:rFonts w:ascii="Times New Roman" w:hAnsi="Times New Roman" w:cs="Times New Roman"/>
          <w:sz w:val="28"/>
          <w:szCs w:val="28"/>
        </w:rPr>
        <w:t xml:space="preserve"> обеспечивает полноту и точность внесения в </w:t>
      </w:r>
      <w:r w:rsidR="006D11A7">
        <w:rPr>
          <w:rFonts w:ascii="Times New Roman" w:hAnsi="Times New Roman" w:cs="Times New Roman"/>
          <w:sz w:val="28"/>
          <w:szCs w:val="28"/>
        </w:rPr>
        <w:t>документы</w:t>
      </w:r>
      <w:r w:rsidR="006D11A7" w:rsidRPr="006D11A7">
        <w:rPr>
          <w:rFonts w:ascii="Times New Roman" w:hAnsi="Times New Roman" w:cs="Times New Roman"/>
          <w:sz w:val="28"/>
          <w:szCs w:val="28"/>
        </w:rPr>
        <w:t xml:space="preserve"> данных о фактических остатках нефинансовых активов (основных средств,  непроизведенных активов, материальных запасов (в том числе товаров), вложений в нефинансовые активы, нефинансовых активов в пути, прав пользования активами), финансовых активов (денежных средств, финансовых вложений, расчетов по доходам,  расчетов по выданным авансам, расчетов по кредитам и займам, расчетов с подотчетными лицами, расчетов по ущербу и иным доходам, прочих расчетов с дебиторами, вложений в финансовые активы), другого имущества, финансовых обязательств (расчетов с кредиторами по долговым обязательствам, расчетов по принятым обязательствам, расчетов по платежам в бюджет, прочих расчетов с кредиторами) и нефинансовых обязательств (резервов, условных обязательств и условных активов), правильность и своевременность оформления материалов инвентаризации. В зависимости от вида инвентаризируемого имущества оформляются соответствующие документы. Рекомендации по оформлению приведены в таблице:</w:t>
      </w:r>
      <w:r w:rsidR="006D11A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8"/>
        <w:tblW w:w="5000" w:type="pct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3732"/>
        <w:gridCol w:w="5613"/>
      </w:tblGrid>
      <w:tr w:rsidR="006C2F73" w:rsidRPr="008A7121" w14:paraId="1E7370F8" w14:textId="77777777" w:rsidTr="00364F89">
        <w:trPr>
          <w:tblHeader/>
        </w:trPr>
        <w:tc>
          <w:tcPr>
            <w:tcW w:w="1997" w:type="pct"/>
            <w:shd w:val="clear" w:color="auto" w:fill="auto"/>
            <w:vAlign w:val="center"/>
          </w:tcPr>
          <w:p w14:paraId="189777C3" w14:textId="77777777" w:rsidR="006C2F73" w:rsidRPr="008A7121" w:rsidRDefault="005D1E7B" w:rsidP="00364F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b/>
                <w:sz w:val="28"/>
                <w:szCs w:val="28"/>
              </w:rPr>
              <w:t>Объект инвентаризации</w:t>
            </w:r>
          </w:p>
        </w:tc>
        <w:tc>
          <w:tcPr>
            <w:tcW w:w="3003" w:type="pct"/>
            <w:shd w:val="clear" w:color="auto" w:fill="auto"/>
            <w:vAlign w:val="center"/>
          </w:tcPr>
          <w:p w14:paraId="05DA3016" w14:textId="77777777" w:rsidR="006C2F73" w:rsidRPr="008A7121" w:rsidRDefault="005D1E7B" w:rsidP="00364F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документов, которые можно использовать для оформления </w:t>
            </w:r>
            <w:r w:rsidR="00944C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процесса </w:t>
            </w:r>
            <w:r w:rsidRPr="005D1E7B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 инвентаризации</w:t>
            </w:r>
          </w:p>
        </w:tc>
      </w:tr>
      <w:tr w:rsidR="006C2F73" w:rsidRPr="008A7121" w14:paraId="5F626CFF" w14:textId="77777777" w:rsidTr="00364F89">
        <w:tc>
          <w:tcPr>
            <w:tcW w:w="1997" w:type="pct"/>
            <w:shd w:val="clear" w:color="auto" w:fill="auto"/>
          </w:tcPr>
          <w:p w14:paraId="4DC19DAE" w14:textId="77777777" w:rsidR="006C2F73" w:rsidRPr="008A7121" w:rsidRDefault="005D1E7B" w:rsidP="0036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>Нефинансовые активы</w:t>
            </w:r>
          </w:p>
        </w:tc>
        <w:tc>
          <w:tcPr>
            <w:tcW w:w="3003" w:type="pct"/>
            <w:shd w:val="clear" w:color="auto" w:fill="auto"/>
          </w:tcPr>
          <w:p w14:paraId="17CAEFE9" w14:textId="304D686D" w:rsidR="006C2F73" w:rsidRPr="008A7121" w:rsidRDefault="005D1E7B" w:rsidP="00364F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(сличительная ведомость) по объектам нефинансовых активов </w:t>
            </w:r>
            <w:hyperlink r:id="rId8" w:history="1"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9E1DB3">
                <w:rPr>
                  <w:rFonts w:ascii="Times New Roman" w:hAnsi="Times New Roman" w:cs="Times New Roman"/>
                  <w:sz w:val="28"/>
                  <w:szCs w:val="28"/>
                </w:rPr>
                <w:t xml:space="preserve">. </w:t>
              </w:r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>0504087)</w:t>
              </w:r>
            </w:hyperlink>
          </w:p>
        </w:tc>
      </w:tr>
      <w:tr w:rsidR="008372E5" w:rsidRPr="008A7121" w14:paraId="16A16E0E" w14:textId="77777777" w:rsidTr="00364F89">
        <w:tc>
          <w:tcPr>
            <w:tcW w:w="1997" w:type="pct"/>
            <w:shd w:val="clear" w:color="auto" w:fill="auto"/>
          </w:tcPr>
          <w:p w14:paraId="5DFC6B0C" w14:textId="6476BB89" w:rsidR="008372E5" w:rsidRPr="008A7121" w:rsidRDefault="005D1E7B" w:rsidP="0036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Материальные ценности, учтенные на забалансовых счетах, в том числе полученные Учреждением во временное пользование </w:t>
            </w:r>
          </w:p>
        </w:tc>
        <w:tc>
          <w:tcPr>
            <w:tcW w:w="3003" w:type="pct"/>
            <w:shd w:val="clear" w:color="auto" w:fill="auto"/>
          </w:tcPr>
          <w:p w14:paraId="37A3813A" w14:textId="24ABD905" w:rsidR="008372E5" w:rsidRPr="008A7121" w:rsidRDefault="005D1E7B" w:rsidP="00364F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(сличительная ведомость) по объектам нефинансовых активов </w:t>
            </w:r>
            <w:hyperlink r:id="rId9" w:history="1"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9E1DB3">
                <w:rPr>
                  <w:rFonts w:ascii="Times New Roman" w:hAnsi="Times New Roman" w:cs="Times New Roman"/>
                  <w:sz w:val="28"/>
                  <w:szCs w:val="28"/>
                </w:rPr>
                <w:t xml:space="preserve">. </w:t>
              </w:r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>0504087)</w:t>
              </w:r>
            </w:hyperlink>
          </w:p>
        </w:tc>
      </w:tr>
      <w:tr w:rsidR="008372E5" w:rsidRPr="008A7121" w14:paraId="7FFEFBC6" w14:textId="77777777" w:rsidTr="00364F89">
        <w:tc>
          <w:tcPr>
            <w:tcW w:w="1997" w:type="pct"/>
            <w:shd w:val="clear" w:color="auto" w:fill="auto"/>
          </w:tcPr>
          <w:p w14:paraId="4A07DCB6" w14:textId="77777777" w:rsidR="008372E5" w:rsidRPr="008A7121" w:rsidRDefault="005D1E7B" w:rsidP="0036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>Наличные денежные средства</w:t>
            </w:r>
          </w:p>
        </w:tc>
        <w:tc>
          <w:tcPr>
            <w:tcW w:w="3003" w:type="pct"/>
            <w:shd w:val="clear" w:color="auto" w:fill="auto"/>
          </w:tcPr>
          <w:p w14:paraId="2AAB12DA" w14:textId="6FB149DD" w:rsidR="008372E5" w:rsidRPr="008A7121" w:rsidRDefault="005D1E7B" w:rsidP="00364F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наличных денежных средств </w:t>
            </w:r>
            <w:hyperlink r:id="rId10" w:history="1"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9E1DB3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 xml:space="preserve"> 0504088)</w:t>
              </w:r>
            </w:hyperlink>
          </w:p>
        </w:tc>
      </w:tr>
      <w:tr w:rsidR="008372E5" w:rsidRPr="008A7121" w14:paraId="1AB8EA9D" w14:textId="77777777" w:rsidTr="00364F89">
        <w:tc>
          <w:tcPr>
            <w:tcW w:w="1997" w:type="pct"/>
            <w:shd w:val="clear" w:color="auto" w:fill="auto"/>
          </w:tcPr>
          <w:p w14:paraId="740DDF2D" w14:textId="77777777" w:rsidR="008372E5" w:rsidRPr="008A7121" w:rsidRDefault="005D1E7B" w:rsidP="0036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>Бланки строгой отчетности, денежные документы</w:t>
            </w:r>
          </w:p>
        </w:tc>
        <w:tc>
          <w:tcPr>
            <w:tcW w:w="3003" w:type="pct"/>
            <w:shd w:val="clear" w:color="auto" w:fill="auto"/>
          </w:tcPr>
          <w:p w14:paraId="5337B21D" w14:textId="6434B144" w:rsidR="008372E5" w:rsidRPr="008A7121" w:rsidRDefault="005D1E7B" w:rsidP="00364F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(сличительная ведомость) бланков строгой отчетности и денежных документов </w:t>
            </w:r>
            <w:hyperlink r:id="rId11" w:history="1"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9E1DB3">
                <w:rPr>
                  <w:rFonts w:ascii="Times New Roman" w:hAnsi="Times New Roman" w:cs="Times New Roman"/>
                  <w:sz w:val="28"/>
                  <w:szCs w:val="28"/>
                </w:rPr>
                <w:t xml:space="preserve">. </w:t>
              </w:r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>0504086)</w:t>
              </w:r>
            </w:hyperlink>
          </w:p>
        </w:tc>
      </w:tr>
      <w:tr w:rsidR="008372E5" w:rsidRPr="008A7121" w14:paraId="5DB81000" w14:textId="77777777" w:rsidTr="00364F89">
        <w:tc>
          <w:tcPr>
            <w:tcW w:w="1997" w:type="pct"/>
            <w:shd w:val="clear" w:color="auto" w:fill="auto"/>
          </w:tcPr>
          <w:p w14:paraId="430D47FA" w14:textId="77777777" w:rsidR="008372E5" w:rsidRPr="008A7121" w:rsidRDefault="005D1E7B" w:rsidP="0036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Денежные средства на лицевых (банковских) счетах</w:t>
            </w:r>
          </w:p>
        </w:tc>
        <w:tc>
          <w:tcPr>
            <w:tcW w:w="3003" w:type="pct"/>
            <w:shd w:val="clear" w:color="auto" w:fill="auto"/>
          </w:tcPr>
          <w:p w14:paraId="6F8F0B79" w14:textId="54817570" w:rsidR="008372E5" w:rsidRPr="008A7121" w:rsidRDefault="005D1E7B" w:rsidP="00364F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остатков на счетах учета денежных средств </w:t>
            </w:r>
            <w:hyperlink r:id="rId12" w:history="1"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9E1DB3">
                <w:rPr>
                  <w:rFonts w:ascii="Times New Roman" w:hAnsi="Times New Roman" w:cs="Times New Roman"/>
                  <w:sz w:val="28"/>
                  <w:szCs w:val="28"/>
                </w:rPr>
                <w:t xml:space="preserve">. </w:t>
              </w:r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>0504082)</w:t>
              </w:r>
            </w:hyperlink>
          </w:p>
        </w:tc>
      </w:tr>
      <w:tr w:rsidR="008372E5" w:rsidRPr="008A7121" w14:paraId="2EC1FEE6" w14:textId="77777777" w:rsidTr="00364F89">
        <w:tc>
          <w:tcPr>
            <w:tcW w:w="1997" w:type="pct"/>
            <w:shd w:val="clear" w:color="auto" w:fill="auto"/>
          </w:tcPr>
          <w:p w14:paraId="794AB154" w14:textId="4E4949F6" w:rsidR="008372E5" w:rsidRPr="008A7121" w:rsidRDefault="005D1E7B" w:rsidP="0036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 xml:space="preserve">Расчеты с покупателями, поставщиками и </w:t>
            </w:r>
            <w:r w:rsidR="00130AC8" w:rsidRPr="005D1E7B">
              <w:rPr>
                <w:rFonts w:ascii="Times New Roman" w:hAnsi="Times New Roman" w:cs="Times New Roman"/>
                <w:sz w:val="28"/>
                <w:szCs w:val="28"/>
              </w:rPr>
              <w:t>прочими дебиторами,</w:t>
            </w: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 xml:space="preserve"> и кредиторами</w:t>
            </w:r>
          </w:p>
        </w:tc>
        <w:tc>
          <w:tcPr>
            <w:tcW w:w="3003" w:type="pct"/>
            <w:shd w:val="clear" w:color="auto" w:fill="auto"/>
          </w:tcPr>
          <w:p w14:paraId="4181E1D8" w14:textId="05832D92" w:rsidR="008372E5" w:rsidRPr="008A7121" w:rsidRDefault="005D1E7B" w:rsidP="00364F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расчетов с покупателями, поставщиками и </w:t>
            </w:r>
            <w:r w:rsidR="006D54DE" w:rsidRPr="005D1E7B">
              <w:rPr>
                <w:rFonts w:ascii="Times New Roman" w:hAnsi="Times New Roman" w:cs="Times New Roman"/>
                <w:sz w:val="28"/>
                <w:szCs w:val="28"/>
              </w:rPr>
              <w:t>прочими дебиторами,</w:t>
            </w: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 xml:space="preserve"> и кредиторами </w:t>
            </w:r>
            <w:hyperlink r:id="rId13" w:history="1"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9E1DB3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6614BF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>0504089)</w:t>
              </w:r>
            </w:hyperlink>
          </w:p>
        </w:tc>
      </w:tr>
      <w:tr w:rsidR="008372E5" w:rsidRPr="008A7121" w14:paraId="51E1D819" w14:textId="77777777" w:rsidTr="00364F89">
        <w:tc>
          <w:tcPr>
            <w:tcW w:w="1997" w:type="pct"/>
            <w:shd w:val="clear" w:color="auto" w:fill="auto"/>
          </w:tcPr>
          <w:p w14:paraId="635C98D1" w14:textId="77777777" w:rsidR="008372E5" w:rsidRPr="008A7121" w:rsidRDefault="005D1E7B" w:rsidP="0036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>Расчеты по доходам</w:t>
            </w:r>
          </w:p>
        </w:tc>
        <w:tc>
          <w:tcPr>
            <w:tcW w:w="3003" w:type="pct"/>
            <w:shd w:val="clear" w:color="auto" w:fill="auto"/>
          </w:tcPr>
          <w:p w14:paraId="725F6CE7" w14:textId="1477F263" w:rsidR="008372E5" w:rsidRPr="008A7121" w:rsidRDefault="005D1E7B" w:rsidP="00364F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расчетов по поступлениям </w:t>
            </w:r>
            <w:hyperlink r:id="rId14" w:history="1"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9E1DB3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5D1E7B">
                <w:rPr>
                  <w:rFonts w:ascii="Times New Roman" w:hAnsi="Times New Roman" w:cs="Times New Roman"/>
                  <w:sz w:val="28"/>
                  <w:szCs w:val="28"/>
                </w:rPr>
                <w:t xml:space="preserve"> 0504091)</w:t>
              </w:r>
            </w:hyperlink>
          </w:p>
        </w:tc>
      </w:tr>
      <w:tr w:rsidR="00505AD4" w:rsidRPr="008A7121" w14:paraId="447F40BB" w14:textId="77777777" w:rsidTr="00364F89">
        <w:tc>
          <w:tcPr>
            <w:tcW w:w="1997" w:type="pct"/>
            <w:shd w:val="clear" w:color="auto" w:fill="auto"/>
          </w:tcPr>
          <w:p w14:paraId="602C0C6C" w14:textId="77777777" w:rsidR="00505AD4" w:rsidRPr="008A7121" w:rsidRDefault="005D1E7B" w:rsidP="0036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>Расходы будущих периодов</w:t>
            </w:r>
          </w:p>
        </w:tc>
        <w:tc>
          <w:tcPr>
            <w:tcW w:w="3003" w:type="pct"/>
            <w:shd w:val="clear" w:color="auto" w:fill="auto"/>
          </w:tcPr>
          <w:p w14:paraId="14E5872B" w14:textId="77777777" w:rsidR="00505AD4" w:rsidRPr="008A7121" w:rsidRDefault="005D1E7B" w:rsidP="00364F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>Опись инвентаризации расходов будущих периодов (неунифицированная форма)</w:t>
            </w:r>
          </w:p>
        </w:tc>
      </w:tr>
      <w:tr w:rsidR="00416936" w:rsidRPr="008A7121" w14:paraId="3705411A" w14:textId="77777777" w:rsidTr="00364F89">
        <w:tc>
          <w:tcPr>
            <w:tcW w:w="1997" w:type="pct"/>
            <w:shd w:val="clear" w:color="auto" w:fill="auto"/>
          </w:tcPr>
          <w:p w14:paraId="60E3240B" w14:textId="77777777" w:rsidR="00416936" w:rsidRPr="008A7121" w:rsidRDefault="005D1E7B" w:rsidP="0036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>Доходы будущих периодов</w:t>
            </w:r>
          </w:p>
        </w:tc>
        <w:tc>
          <w:tcPr>
            <w:tcW w:w="3003" w:type="pct"/>
            <w:shd w:val="clear" w:color="auto" w:fill="auto"/>
          </w:tcPr>
          <w:p w14:paraId="04EA993C" w14:textId="77777777" w:rsidR="00416936" w:rsidRPr="008A7121" w:rsidRDefault="005D1E7B" w:rsidP="00364F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>Опись инвентаризации доходов будущих периодов (неунифицированная форма)</w:t>
            </w:r>
          </w:p>
        </w:tc>
      </w:tr>
      <w:tr w:rsidR="00416936" w:rsidRPr="008A7121" w14:paraId="584EACFA" w14:textId="77777777" w:rsidTr="00364F89">
        <w:tc>
          <w:tcPr>
            <w:tcW w:w="1997" w:type="pct"/>
            <w:shd w:val="clear" w:color="auto" w:fill="auto"/>
          </w:tcPr>
          <w:p w14:paraId="5F9F6606" w14:textId="77777777" w:rsidR="00416936" w:rsidRPr="008A7121" w:rsidRDefault="005D1E7B" w:rsidP="00364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>Резервы</w:t>
            </w:r>
          </w:p>
        </w:tc>
        <w:tc>
          <w:tcPr>
            <w:tcW w:w="3003" w:type="pct"/>
            <w:shd w:val="clear" w:color="auto" w:fill="auto"/>
          </w:tcPr>
          <w:p w14:paraId="0119DD62" w14:textId="77777777" w:rsidR="00416936" w:rsidRPr="008A7121" w:rsidRDefault="005D1E7B" w:rsidP="00364F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7B">
              <w:rPr>
                <w:rFonts w:ascii="Times New Roman" w:hAnsi="Times New Roman" w:cs="Times New Roman"/>
                <w:sz w:val="28"/>
                <w:szCs w:val="28"/>
              </w:rPr>
              <w:t>Опись инвентаризации резервов (неунифицированная форма)</w:t>
            </w:r>
          </w:p>
        </w:tc>
      </w:tr>
    </w:tbl>
    <w:p w14:paraId="5D4ECB63" w14:textId="77777777" w:rsidR="006C2F73" w:rsidRPr="008A7121" w:rsidRDefault="006C2F73" w:rsidP="00364F89">
      <w:pPr>
        <w:pStyle w:val="a4"/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32DD6EBB" w14:textId="77777777" w:rsidR="006F11F9" w:rsidRPr="008A7121" w:rsidRDefault="005D1E7B" w:rsidP="00364F89">
      <w:pPr>
        <w:pStyle w:val="a4"/>
        <w:widowControl w:val="0"/>
        <w:tabs>
          <w:tab w:val="left" w:pos="0"/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Инвентаризационные описи составляются в двух экземплярах (один экземпляр хранится в Учреждении и служит основанием для отражения результатов инвентаризации в бухгалтерском учете, второй – для материально ответственного лица).</w:t>
      </w:r>
    </w:p>
    <w:p w14:paraId="73EDC6A2" w14:textId="589A8A38" w:rsidR="005C4C7D" w:rsidRPr="008A7121" w:rsidRDefault="005D1E7B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260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Случаи, при которых составляется отдельная Инвентаризационная опись (сличительная ведомость) по объектам нефинансовых активов </w:t>
      </w:r>
      <w:r w:rsidR="006614B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D1E7B">
        <w:rPr>
          <w:rFonts w:ascii="Times New Roman" w:hAnsi="Times New Roman" w:cs="Times New Roman"/>
          <w:sz w:val="28"/>
          <w:szCs w:val="28"/>
        </w:rPr>
        <w:t>(ф</w:t>
      </w:r>
      <w:r w:rsidR="009E1DB3">
        <w:rPr>
          <w:rFonts w:ascii="Times New Roman" w:hAnsi="Times New Roman" w:cs="Times New Roman"/>
          <w:sz w:val="28"/>
          <w:szCs w:val="28"/>
        </w:rPr>
        <w:t>.</w:t>
      </w:r>
      <w:r w:rsidR="006614BF">
        <w:rPr>
          <w:rFonts w:ascii="Times New Roman" w:hAnsi="Times New Roman" w:cs="Times New Roman"/>
          <w:sz w:val="28"/>
          <w:szCs w:val="28"/>
        </w:rPr>
        <w:t xml:space="preserve"> </w:t>
      </w:r>
      <w:r w:rsidRPr="005D1E7B">
        <w:rPr>
          <w:rFonts w:ascii="Times New Roman" w:hAnsi="Times New Roman" w:cs="Times New Roman"/>
          <w:sz w:val="28"/>
          <w:szCs w:val="28"/>
        </w:rPr>
        <w:t>0504087):</w:t>
      </w:r>
    </w:p>
    <w:p w14:paraId="03EA38BB" w14:textId="77777777" w:rsidR="005C4C7D" w:rsidRPr="008A7121" w:rsidRDefault="005D1E7B" w:rsidP="00364F89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на материальные ценности, которые поступили во время проведения инвентаризации.</w:t>
      </w:r>
    </w:p>
    <w:p w14:paraId="4B8F056C" w14:textId="3BB56068" w:rsidR="005C4C7D" w:rsidRPr="008A7121" w:rsidRDefault="005D1E7B" w:rsidP="00364F89">
      <w:pPr>
        <w:pStyle w:val="a4"/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В описи указывается дата поступления, наименование поставщика, дата и номер приходного документа, наименование материальных ценностей, количество, цена и сумма</w:t>
      </w:r>
      <w:r w:rsidR="007F798F">
        <w:rPr>
          <w:rFonts w:ascii="Times New Roman" w:hAnsi="Times New Roman" w:cs="Times New Roman"/>
          <w:sz w:val="28"/>
          <w:szCs w:val="28"/>
        </w:rPr>
        <w:t>.</w:t>
      </w:r>
    </w:p>
    <w:p w14:paraId="48CFCF82" w14:textId="77777777" w:rsidR="005C4C7D" w:rsidRPr="009565F7" w:rsidRDefault="005D1E7B" w:rsidP="00364F89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на материальные ценности, которые выбывают с учета во время проведения инвентаризации. Для этого материально ответственное лицо должно получить разрешение руководителя Учреждения при обязательном присутствии</w:t>
      </w:r>
      <w:r w:rsidR="00F5481C" w:rsidRPr="00F5481C">
        <w:rPr>
          <w:rFonts w:ascii="Times New Roman" w:hAnsi="Times New Roman" w:cs="Times New Roman"/>
          <w:sz w:val="28"/>
          <w:szCs w:val="28"/>
        </w:rPr>
        <w:t xml:space="preserve"> </w:t>
      </w:r>
      <w:r w:rsidR="00F5481C">
        <w:rPr>
          <w:rFonts w:ascii="Times New Roman" w:hAnsi="Times New Roman" w:cs="Times New Roman"/>
          <w:sz w:val="28"/>
          <w:szCs w:val="28"/>
        </w:rPr>
        <w:t>постоянно</w:t>
      </w:r>
      <w:r w:rsidR="00C87C38">
        <w:rPr>
          <w:rFonts w:ascii="Times New Roman" w:hAnsi="Times New Roman" w:cs="Times New Roman"/>
          <w:sz w:val="28"/>
          <w:szCs w:val="28"/>
        </w:rPr>
        <w:t xml:space="preserve"> </w:t>
      </w:r>
      <w:r w:rsidR="00F5481C">
        <w:rPr>
          <w:rFonts w:ascii="Times New Roman" w:hAnsi="Times New Roman" w:cs="Times New Roman"/>
          <w:sz w:val="28"/>
          <w:szCs w:val="28"/>
        </w:rPr>
        <w:t>действующей (рабочей)</w:t>
      </w:r>
      <w:r w:rsidR="00F5481C" w:rsidRPr="005D1E7B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>инвентаризационной комиссии.</w:t>
      </w:r>
    </w:p>
    <w:p w14:paraId="67588ECF" w14:textId="77777777" w:rsidR="005C4C7D" w:rsidRPr="00F21EEB" w:rsidRDefault="005D1E7B" w:rsidP="00364F89">
      <w:pPr>
        <w:pStyle w:val="a4"/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65F7">
        <w:rPr>
          <w:rFonts w:ascii="Times New Roman" w:hAnsi="Times New Roman" w:cs="Times New Roman"/>
          <w:sz w:val="28"/>
          <w:szCs w:val="28"/>
        </w:rPr>
        <w:t xml:space="preserve">На расходных документах делается отметка «Материальные ценности, отпущенные во время инвентаризации» за подписью председателя </w:t>
      </w:r>
      <w:r w:rsidR="00F5481C" w:rsidRPr="00F21EEB">
        <w:rPr>
          <w:rFonts w:ascii="Times New Roman" w:hAnsi="Times New Roman" w:cs="Times New Roman"/>
          <w:sz w:val="28"/>
          <w:szCs w:val="28"/>
        </w:rPr>
        <w:t>постоянно</w:t>
      </w:r>
      <w:r w:rsidR="00C87C38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F21EEB">
        <w:rPr>
          <w:rFonts w:ascii="Times New Roman" w:hAnsi="Times New Roman" w:cs="Times New Roman"/>
          <w:sz w:val="28"/>
          <w:szCs w:val="28"/>
        </w:rPr>
        <w:t xml:space="preserve">действующей (рабочей) </w:t>
      </w:r>
      <w:r w:rsidRPr="00F21EEB">
        <w:rPr>
          <w:rFonts w:ascii="Times New Roman" w:hAnsi="Times New Roman" w:cs="Times New Roman"/>
          <w:sz w:val="28"/>
          <w:szCs w:val="28"/>
        </w:rPr>
        <w:t>инвентаризационной комиссии или по его поручению члена комиссии.</w:t>
      </w:r>
    </w:p>
    <w:p w14:paraId="4B6B7A35" w14:textId="3D1F796A" w:rsidR="00EA623E" w:rsidRPr="00F21EEB" w:rsidRDefault="005D1E7B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260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1EEB">
        <w:rPr>
          <w:rFonts w:ascii="Times New Roman" w:hAnsi="Times New Roman" w:cs="Times New Roman"/>
          <w:sz w:val="28"/>
          <w:szCs w:val="28"/>
        </w:rPr>
        <w:t>Приказ о проведении инвентаризации</w:t>
      </w:r>
      <w:r w:rsidR="00C16717" w:rsidRPr="00F21EEB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>составляется по форме</w:t>
      </w:r>
      <w:r w:rsidR="00BE1985">
        <w:rPr>
          <w:rFonts w:ascii="Times New Roman" w:hAnsi="Times New Roman" w:cs="Times New Roman"/>
          <w:sz w:val="28"/>
          <w:szCs w:val="28"/>
        </w:rPr>
        <w:t xml:space="preserve"> 0317018, </w:t>
      </w:r>
      <w:r w:rsidRPr="00F21EEB">
        <w:rPr>
          <w:rFonts w:ascii="Times New Roman" w:hAnsi="Times New Roman" w:cs="Times New Roman"/>
          <w:sz w:val="28"/>
          <w:szCs w:val="28"/>
        </w:rPr>
        <w:t>утверждается руководителем Учреждения</w:t>
      </w:r>
      <w:r w:rsidR="008A7121" w:rsidRPr="00F21EEB">
        <w:rPr>
          <w:rFonts w:ascii="Times New Roman" w:hAnsi="Times New Roman" w:cs="Times New Roman"/>
          <w:sz w:val="28"/>
          <w:szCs w:val="28"/>
        </w:rPr>
        <w:t xml:space="preserve"> и регистрируется в Журнале учета </w:t>
      </w:r>
      <w:r w:rsidRPr="00F21EEB">
        <w:rPr>
          <w:rFonts w:ascii="Times New Roman" w:hAnsi="Times New Roman" w:cs="Times New Roman"/>
          <w:sz w:val="28"/>
          <w:szCs w:val="28"/>
        </w:rPr>
        <w:t>контроля за выполнением приказов (постановлений, распоряжений) о проведении инвентаризации (</w:t>
      </w:r>
      <w:r w:rsidR="005C6FDE">
        <w:rPr>
          <w:rFonts w:ascii="Times New Roman" w:hAnsi="Times New Roman" w:cs="Times New Roman"/>
          <w:sz w:val="28"/>
          <w:szCs w:val="28"/>
        </w:rPr>
        <w:t>ф</w:t>
      </w:r>
      <w:r w:rsidR="009E1DB3">
        <w:rPr>
          <w:rFonts w:ascii="Times New Roman" w:hAnsi="Times New Roman" w:cs="Times New Roman"/>
          <w:sz w:val="28"/>
          <w:szCs w:val="28"/>
        </w:rPr>
        <w:t>.</w:t>
      </w:r>
      <w:r w:rsidR="006614BF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 xml:space="preserve">0317019). </w:t>
      </w:r>
    </w:p>
    <w:p w14:paraId="753C2961" w14:textId="725D442C" w:rsidR="006F11F9" w:rsidRPr="008A7121" w:rsidRDefault="00F5481C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260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1EEB">
        <w:rPr>
          <w:rFonts w:ascii="Times New Roman" w:hAnsi="Times New Roman" w:cs="Times New Roman"/>
          <w:sz w:val="28"/>
          <w:szCs w:val="28"/>
        </w:rPr>
        <w:lastRenderedPageBreak/>
        <w:t>Постоянно</w:t>
      </w:r>
      <w:r w:rsidR="00480738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 xml:space="preserve">действующая (рабочая) </w:t>
      </w:r>
      <w:r w:rsidRPr="006614BF">
        <w:rPr>
          <w:rFonts w:ascii="Times New Roman" w:hAnsi="Times New Roman" w:cs="Times New Roman"/>
          <w:sz w:val="28"/>
          <w:szCs w:val="28"/>
        </w:rPr>
        <w:t>и</w:t>
      </w:r>
      <w:r w:rsidR="005D1E7B" w:rsidRPr="00F21EEB">
        <w:rPr>
          <w:rFonts w:ascii="Times New Roman" w:hAnsi="Times New Roman" w:cs="Times New Roman"/>
          <w:sz w:val="28"/>
          <w:szCs w:val="28"/>
        </w:rPr>
        <w:t>нвентаризационная комиссия получает бланки инвентаризационных описей</w:t>
      </w:r>
      <w:r w:rsidR="004369E5" w:rsidRPr="009565F7">
        <w:rPr>
          <w:rFonts w:ascii="Times New Roman" w:hAnsi="Times New Roman" w:cs="Times New Roman"/>
          <w:sz w:val="28"/>
          <w:szCs w:val="28"/>
        </w:rPr>
        <w:t>, сформированные в электронном</w:t>
      </w:r>
      <w:r w:rsidR="004369E5">
        <w:rPr>
          <w:rFonts w:ascii="Times New Roman" w:hAnsi="Times New Roman" w:cs="Times New Roman"/>
          <w:sz w:val="28"/>
          <w:szCs w:val="28"/>
        </w:rPr>
        <w:t xml:space="preserve"> виде специалистом СЦУ </w:t>
      </w:r>
      <w:r w:rsidR="004369E5" w:rsidRPr="005853A3">
        <w:rPr>
          <w:rFonts w:ascii="Times New Roman" w:hAnsi="Times New Roman" w:cs="Times New Roman"/>
          <w:sz w:val="28"/>
          <w:szCs w:val="28"/>
        </w:rPr>
        <w:t>ГКУ «ДЖКХиБ __________АО»</w:t>
      </w:r>
      <w:r w:rsidR="005D1E7B" w:rsidRPr="005D1E7B">
        <w:rPr>
          <w:rFonts w:ascii="Times New Roman" w:hAnsi="Times New Roman" w:cs="Times New Roman"/>
          <w:sz w:val="28"/>
          <w:szCs w:val="28"/>
        </w:rPr>
        <w:t xml:space="preserve">. Указанные бланки распечатываются ответственным лицом из специализированной бухгалтерской программы с заполненными графами, содержащими информацию об объектах инвентаризации по данным бухгалтерского учета. Указанные бланки подготавливаются в разрезе </w:t>
      </w:r>
      <w:r w:rsidR="0060691E">
        <w:rPr>
          <w:rFonts w:ascii="Times New Roman" w:hAnsi="Times New Roman" w:cs="Times New Roman"/>
          <w:sz w:val="28"/>
          <w:szCs w:val="28"/>
        </w:rPr>
        <w:t>ответственных (</w:t>
      </w:r>
      <w:r w:rsidR="005D1E7B" w:rsidRPr="005D1E7B">
        <w:rPr>
          <w:rFonts w:ascii="Times New Roman" w:hAnsi="Times New Roman" w:cs="Times New Roman"/>
          <w:sz w:val="28"/>
          <w:szCs w:val="28"/>
        </w:rPr>
        <w:t>материально ответственных</w:t>
      </w:r>
      <w:r w:rsidR="0060691E">
        <w:rPr>
          <w:rFonts w:ascii="Times New Roman" w:hAnsi="Times New Roman" w:cs="Times New Roman"/>
          <w:sz w:val="28"/>
          <w:szCs w:val="28"/>
        </w:rPr>
        <w:t>)</w:t>
      </w:r>
      <w:r w:rsidR="005D1E7B" w:rsidRPr="005D1E7B">
        <w:rPr>
          <w:rFonts w:ascii="Times New Roman" w:hAnsi="Times New Roman" w:cs="Times New Roman"/>
          <w:sz w:val="28"/>
          <w:szCs w:val="28"/>
        </w:rPr>
        <w:t xml:space="preserve"> лиц и мест хранения.</w:t>
      </w:r>
    </w:p>
    <w:p w14:paraId="200C5E2F" w14:textId="77777777" w:rsidR="00690BE5" w:rsidRPr="008A7121" w:rsidRDefault="005D1E7B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260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В Инвентаризационной описи (сличительной ведомости) по объектам нефинансовых активов (</w:t>
      </w:r>
      <w:r w:rsidR="005C6FDE">
        <w:rPr>
          <w:rFonts w:ascii="Times New Roman" w:hAnsi="Times New Roman" w:cs="Times New Roman"/>
          <w:sz w:val="28"/>
          <w:szCs w:val="28"/>
        </w:rPr>
        <w:t>ф</w:t>
      </w:r>
      <w:r w:rsidR="009E1DB3">
        <w:rPr>
          <w:rFonts w:ascii="Times New Roman" w:hAnsi="Times New Roman" w:cs="Times New Roman"/>
          <w:sz w:val="28"/>
          <w:szCs w:val="28"/>
        </w:rPr>
        <w:t xml:space="preserve">. </w:t>
      </w:r>
      <w:r w:rsidRPr="005D1E7B">
        <w:rPr>
          <w:rFonts w:ascii="Times New Roman" w:hAnsi="Times New Roman" w:cs="Times New Roman"/>
          <w:sz w:val="28"/>
          <w:szCs w:val="28"/>
        </w:rPr>
        <w:t xml:space="preserve">0504087) </w:t>
      </w:r>
      <w:r w:rsidR="00F5481C">
        <w:rPr>
          <w:rFonts w:ascii="Times New Roman" w:hAnsi="Times New Roman" w:cs="Times New Roman"/>
          <w:sz w:val="28"/>
          <w:szCs w:val="28"/>
        </w:rPr>
        <w:t>постоянно</w:t>
      </w:r>
      <w:r w:rsidR="00BA7ECF">
        <w:rPr>
          <w:rFonts w:ascii="Times New Roman" w:hAnsi="Times New Roman" w:cs="Times New Roman"/>
          <w:sz w:val="28"/>
          <w:szCs w:val="28"/>
        </w:rPr>
        <w:t xml:space="preserve"> </w:t>
      </w:r>
      <w:r w:rsidR="00F5481C">
        <w:rPr>
          <w:rFonts w:ascii="Times New Roman" w:hAnsi="Times New Roman" w:cs="Times New Roman"/>
          <w:sz w:val="28"/>
          <w:szCs w:val="28"/>
        </w:rPr>
        <w:t>действующая (рабочая)</w:t>
      </w:r>
      <w:r w:rsidR="00F5481C" w:rsidRPr="005D1E7B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>инвентаризационная комиссия</w:t>
      </w:r>
      <w:r w:rsidRPr="005D1E7B">
        <w:rPr>
          <w:rFonts w:ascii="Times New Roman" w:hAnsi="Times New Roman" w:cs="Times New Roman"/>
          <w:sz w:val="28"/>
          <w:szCs w:val="28"/>
        </w:rPr>
        <w:t xml:space="preserve"> в графе 8 указывает статус объекта учета (информация о состоянии объекта имущества на дату инвентаризации с учетом оценки его технического состояния и (или) степени вовлеченности в хозяйственный оборот), в графе 9 - целевую функция актива (информацию о возможных способах вовлечения объектов инвентаризации в хозяйственный оборот, использования в целях получения экономической выгоды (извлечения полезного потенциала) либо при отсутствии возможности - о способах выбытия объекта). Способ указания статуса объекта учета и целевая функция: по наименованиям статуса и целевой функции.</w:t>
      </w:r>
    </w:p>
    <w:p w14:paraId="1585F2F0" w14:textId="77777777" w:rsidR="00DB7348" w:rsidRPr="008A7121" w:rsidRDefault="005D1E7B" w:rsidP="00364F89">
      <w:pPr>
        <w:pStyle w:val="a4"/>
        <w:widowControl w:val="0"/>
        <w:numPr>
          <w:ilvl w:val="2"/>
          <w:numId w:val="10"/>
        </w:numPr>
        <w:tabs>
          <w:tab w:val="left" w:pos="284"/>
          <w:tab w:val="left" w:pos="993"/>
        </w:tabs>
        <w:autoSpaceDE w:val="0"/>
        <w:autoSpaceDN w:val="0"/>
        <w:adjustRightInd w:val="0"/>
        <w:spacing w:before="120" w:after="120" w:line="240" w:lineRule="auto"/>
        <w:ind w:left="90" w:firstLine="63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Статус объекта учета (информация о состоянии объекта имущества на дату инвентаризации с учетом оценки его технического состояния и (или) степени вовлеченности в хозяйственный оборот):</w:t>
      </w:r>
    </w:p>
    <w:p w14:paraId="4EC5AE10" w14:textId="77777777" w:rsidR="00DB7348" w:rsidRPr="008A7121" w:rsidRDefault="005D1E7B" w:rsidP="00364F89">
      <w:pPr>
        <w:pStyle w:val="a4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для объектов основных средств: </w:t>
      </w:r>
    </w:p>
    <w:p w14:paraId="10B38397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«в эксплуатации»;</w:t>
      </w:r>
    </w:p>
    <w:p w14:paraId="51CC0149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«требуется ремонт»;</w:t>
      </w:r>
    </w:p>
    <w:p w14:paraId="1A5A27A9" w14:textId="7B81B05F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 xml:space="preserve">«не соответствует требованиям эксплуатации»; </w:t>
      </w:r>
    </w:p>
    <w:p w14:paraId="0FB04594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«не введен в эксплуатацию»;</w:t>
      </w:r>
    </w:p>
    <w:p w14:paraId="786A07AB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«в ремонте, на модернизации, реконструкции»;</w:t>
      </w:r>
    </w:p>
    <w:p w14:paraId="16B52136" w14:textId="77777777" w:rsidR="00DB7348" w:rsidRPr="00351791" w:rsidRDefault="005C6FDE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иной статус по решению </w:t>
      </w:r>
      <w:r w:rsidR="00422E6D">
        <w:rPr>
          <w:rFonts w:ascii="Times New Roman" w:hAnsi="Times New Roman" w:cs="Times New Roman"/>
          <w:sz w:val="28"/>
          <w:szCs w:val="28"/>
        </w:rPr>
        <w:t xml:space="preserve">постоянно действующей (рабочей) </w:t>
      </w:r>
      <w:r>
        <w:rPr>
          <w:rFonts w:ascii="Times New Roman" w:hAnsi="Times New Roman" w:cs="Times New Roman"/>
          <w:sz w:val="28"/>
          <w:szCs w:val="28"/>
        </w:rPr>
        <w:t>инвентаризационной комиссии</w:t>
      </w:r>
      <w:r w:rsidR="005D1E7B" w:rsidRPr="00351791">
        <w:rPr>
          <w:rFonts w:ascii="Times New Roman" w:hAnsi="Times New Roman" w:cs="Times New Roman"/>
          <w:sz w:val="28"/>
          <w:szCs w:val="28"/>
        </w:rPr>
        <w:t>.</w:t>
      </w:r>
    </w:p>
    <w:p w14:paraId="3DC7D249" w14:textId="77777777" w:rsidR="00DB7348" w:rsidRPr="008A7121" w:rsidRDefault="005D1E7B" w:rsidP="00364F89">
      <w:pPr>
        <w:pStyle w:val="a4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для материальных запасов: </w:t>
      </w:r>
    </w:p>
    <w:p w14:paraId="35DB00CE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«в запасе (для использования)»;</w:t>
      </w:r>
    </w:p>
    <w:p w14:paraId="2DBAA0D9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«в запасе (на хранении)»;</w:t>
      </w:r>
    </w:p>
    <w:p w14:paraId="6BB97FA5" w14:textId="77777777" w:rsidR="009836A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«ненадлежащего качества»;</w:t>
      </w:r>
    </w:p>
    <w:p w14:paraId="4662BC7A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«поврежден»;</w:t>
      </w:r>
    </w:p>
    <w:p w14:paraId="54E55E93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«истек срок хранения»;</w:t>
      </w:r>
    </w:p>
    <w:p w14:paraId="7E6A0776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«в эксплуатации»;</w:t>
      </w:r>
    </w:p>
    <w:p w14:paraId="44AD46CF" w14:textId="77777777" w:rsidR="00DB7348" w:rsidRPr="00351791" w:rsidRDefault="005C6FDE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иной статус по решению </w:t>
      </w:r>
      <w:r w:rsidR="00422E6D">
        <w:rPr>
          <w:rFonts w:ascii="Times New Roman" w:hAnsi="Times New Roman" w:cs="Times New Roman"/>
          <w:sz w:val="28"/>
          <w:szCs w:val="28"/>
        </w:rPr>
        <w:t xml:space="preserve">постоянно действующей (рабочей) </w:t>
      </w:r>
      <w:r>
        <w:rPr>
          <w:rFonts w:ascii="Times New Roman" w:hAnsi="Times New Roman" w:cs="Times New Roman"/>
          <w:sz w:val="28"/>
          <w:szCs w:val="28"/>
        </w:rPr>
        <w:t>инвентаризационной комиссии</w:t>
      </w:r>
      <w:r w:rsidRPr="00351791">
        <w:rPr>
          <w:rFonts w:ascii="Times New Roman" w:hAnsi="Times New Roman" w:cs="Times New Roman"/>
          <w:sz w:val="28"/>
          <w:szCs w:val="28"/>
        </w:rPr>
        <w:t>.</w:t>
      </w:r>
    </w:p>
    <w:p w14:paraId="4682404D" w14:textId="77777777" w:rsidR="00DB7348" w:rsidRPr="00351791" w:rsidRDefault="005D1E7B" w:rsidP="00364F89">
      <w:pPr>
        <w:pStyle w:val="a4"/>
        <w:widowControl w:val="0"/>
        <w:numPr>
          <w:ilvl w:val="2"/>
          <w:numId w:val="10"/>
        </w:numPr>
        <w:tabs>
          <w:tab w:val="left" w:pos="284"/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Целевая функция актива (информация о возможных способах вовлечения объектов инвентаризации в хозяйственный оборот, использования в целях получения экономической выгоды (извлечения полезного потенциала) либо при отсутствии возможности - о способах выбытия объекта):</w:t>
      </w:r>
    </w:p>
    <w:p w14:paraId="0DE9A04B" w14:textId="77777777" w:rsidR="00DB7348" w:rsidRPr="00351791" w:rsidRDefault="005D1E7B" w:rsidP="00364F89">
      <w:pPr>
        <w:pStyle w:val="a4"/>
        <w:widowControl w:val="0"/>
        <w:numPr>
          <w:ilvl w:val="0"/>
          <w:numId w:val="20"/>
        </w:numPr>
        <w:tabs>
          <w:tab w:val="left" w:pos="1134"/>
          <w:tab w:val="left" w:pos="1560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 xml:space="preserve">для объектов основных средств: </w:t>
      </w:r>
    </w:p>
    <w:p w14:paraId="56B71A50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«подлежит вводу в эксплуатацию»;</w:t>
      </w:r>
    </w:p>
    <w:p w14:paraId="49794A53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 xml:space="preserve">«продолжать эксплуатацию»; </w:t>
      </w:r>
    </w:p>
    <w:p w14:paraId="4D253522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 xml:space="preserve">«планируется ремонт (модернизация, реконструкция)»; </w:t>
      </w:r>
    </w:p>
    <w:p w14:paraId="2774312B" w14:textId="395816B0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«дооснащение (дооборудование)»;</w:t>
      </w:r>
    </w:p>
    <w:p w14:paraId="2F8F13F7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«списание»;</w:t>
      </w:r>
    </w:p>
    <w:p w14:paraId="1EFDC04D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«утилизация»;</w:t>
      </w:r>
    </w:p>
    <w:p w14:paraId="07C70E16" w14:textId="77777777" w:rsidR="00DB7348" w:rsidRPr="00351791" w:rsidRDefault="005C6FDE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иная целевая функция по решению </w:t>
      </w:r>
      <w:r w:rsidR="00422E6D">
        <w:rPr>
          <w:rFonts w:ascii="Times New Roman" w:hAnsi="Times New Roman" w:cs="Times New Roman"/>
          <w:sz w:val="28"/>
          <w:szCs w:val="28"/>
        </w:rPr>
        <w:t xml:space="preserve">постоянно действующей (рабочей) </w:t>
      </w:r>
      <w:r>
        <w:rPr>
          <w:rFonts w:ascii="Times New Roman" w:hAnsi="Times New Roman" w:cs="Times New Roman"/>
          <w:sz w:val="28"/>
          <w:szCs w:val="28"/>
        </w:rPr>
        <w:t>инвентаризационной комиссии</w:t>
      </w:r>
      <w:r w:rsidRPr="00351791">
        <w:rPr>
          <w:rFonts w:ascii="Times New Roman" w:hAnsi="Times New Roman" w:cs="Times New Roman"/>
          <w:sz w:val="28"/>
          <w:szCs w:val="28"/>
        </w:rPr>
        <w:t>.</w:t>
      </w:r>
    </w:p>
    <w:p w14:paraId="7A7419BC" w14:textId="77777777" w:rsidR="00DB7348" w:rsidRPr="008A7121" w:rsidRDefault="005D1E7B" w:rsidP="00364F89">
      <w:pPr>
        <w:pStyle w:val="a4"/>
        <w:widowControl w:val="0"/>
        <w:numPr>
          <w:ilvl w:val="0"/>
          <w:numId w:val="20"/>
        </w:numPr>
        <w:tabs>
          <w:tab w:val="left" w:pos="1134"/>
          <w:tab w:val="left" w:pos="1560"/>
        </w:tabs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для материальных запасов: </w:t>
      </w:r>
    </w:p>
    <w:p w14:paraId="530C46E5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«планируется использование в деятельности»;</w:t>
      </w:r>
    </w:p>
    <w:p w14:paraId="190893F0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 xml:space="preserve">«продолжить хранение»; </w:t>
      </w:r>
    </w:p>
    <w:p w14:paraId="7920225E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«списание»;</w:t>
      </w:r>
    </w:p>
    <w:p w14:paraId="60D37B97" w14:textId="77777777" w:rsidR="00DB7348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«ремонт»;</w:t>
      </w:r>
    </w:p>
    <w:p w14:paraId="2C392B0B" w14:textId="77777777" w:rsidR="001C47AA" w:rsidRPr="00351791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1791">
        <w:rPr>
          <w:rFonts w:ascii="Times New Roman" w:hAnsi="Times New Roman" w:cs="Times New Roman"/>
          <w:sz w:val="28"/>
          <w:szCs w:val="28"/>
        </w:rPr>
        <w:t>«реализация»;</w:t>
      </w:r>
    </w:p>
    <w:p w14:paraId="28352103" w14:textId="77777777" w:rsidR="00DB7348" w:rsidRPr="00351791" w:rsidRDefault="005C6FDE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иная целевая функция по решению </w:t>
      </w:r>
      <w:r w:rsidR="00422E6D">
        <w:rPr>
          <w:rFonts w:ascii="Times New Roman" w:hAnsi="Times New Roman" w:cs="Times New Roman"/>
          <w:sz w:val="28"/>
          <w:szCs w:val="28"/>
        </w:rPr>
        <w:t xml:space="preserve">постоянно действующей (рабочей) </w:t>
      </w:r>
      <w:r>
        <w:rPr>
          <w:rFonts w:ascii="Times New Roman" w:hAnsi="Times New Roman" w:cs="Times New Roman"/>
          <w:sz w:val="28"/>
          <w:szCs w:val="28"/>
        </w:rPr>
        <w:t>инвентаризационной комиссии</w:t>
      </w:r>
      <w:r w:rsidRPr="00351791">
        <w:rPr>
          <w:rFonts w:ascii="Times New Roman" w:hAnsi="Times New Roman" w:cs="Times New Roman"/>
          <w:sz w:val="28"/>
          <w:szCs w:val="28"/>
        </w:rPr>
        <w:t>.</w:t>
      </w:r>
    </w:p>
    <w:p w14:paraId="194025AB" w14:textId="20355326" w:rsidR="00C007D5" w:rsidRPr="00F21EEB" w:rsidRDefault="005D1E7B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260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По всем недостачам и излишкам, пересортице</w:t>
      </w:r>
      <w:r w:rsidR="00D45063">
        <w:rPr>
          <w:rFonts w:ascii="Times New Roman" w:hAnsi="Times New Roman" w:cs="Times New Roman"/>
          <w:sz w:val="28"/>
          <w:szCs w:val="28"/>
        </w:rPr>
        <w:t xml:space="preserve">, иным отклонениям              (статусу объекта учета, целевой функции актива) </w:t>
      </w:r>
      <w:r w:rsidR="00F5481C">
        <w:rPr>
          <w:rFonts w:ascii="Times New Roman" w:hAnsi="Times New Roman" w:cs="Times New Roman"/>
          <w:sz w:val="28"/>
          <w:szCs w:val="28"/>
        </w:rPr>
        <w:t>постоянно</w:t>
      </w:r>
      <w:r w:rsidR="00D45063">
        <w:rPr>
          <w:rFonts w:ascii="Times New Roman" w:hAnsi="Times New Roman" w:cs="Times New Roman"/>
          <w:sz w:val="28"/>
          <w:szCs w:val="28"/>
        </w:rPr>
        <w:t xml:space="preserve"> </w:t>
      </w:r>
      <w:r w:rsidR="00F5481C">
        <w:rPr>
          <w:rFonts w:ascii="Times New Roman" w:hAnsi="Times New Roman" w:cs="Times New Roman"/>
          <w:sz w:val="28"/>
          <w:szCs w:val="28"/>
        </w:rPr>
        <w:t>действующая (рабочая)</w:t>
      </w:r>
      <w:r w:rsidR="00F5481C" w:rsidRPr="005D1E7B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 xml:space="preserve">инвентаризационная комиссия получает письменные объяснения ответственных лиц, </w:t>
      </w:r>
      <w:r w:rsidR="00D45063">
        <w:rPr>
          <w:rFonts w:ascii="Times New Roman" w:hAnsi="Times New Roman" w:cs="Times New Roman"/>
          <w:sz w:val="28"/>
          <w:szCs w:val="28"/>
        </w:rPr>
        <w:t>отражаемые</w:t>
      </w:r>
      <w:r w:rsidRPr="00F21EEB">
        <w:rPr>
          <w:rFonts w:ascii="Times New Roman" w:hAnsi="Times New Roman" w:cs="Times New Roman"/>
          <w:sz w:val="28"/>
          <w:szCs w:val="28"/>
        </w:rPr>
        <w:t xml:space="preserve"> в инвентаризационных описях. На основании представленных объяснений и материалов проверок </w:t>
      </w:r>
      <w:r w:rsidR="00F5481C" w:rsidRPr="009565F7">
        <w:rPr>
          <w:rFonts w:ascii="Times New Roman" w:hAnsi="Times New Roman" w:cs="Times New Roman"/>
          <w:sz w:val="28"/>
          <w:szCs w:val="28"/>
        </w:rPr>
        <w:t>постоянно</w:t>
      </w:r>
      <w:r w:rsidR="00BA7ECF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F21EEB">
        <w:rPr>
          <w:rFonts w:ascii="Times New Roman" w:hAnsi="Times New Roman" w:cs="Times New Roman"/>
          <w:sz w:val="28"/>
          <w:szCs w:val="28"/>
        </w:rPr>
        <w:t xml:space="preserve">действующая (рабочая) </w:t>
      </w:r>
      <w:r w:rsidRPr="00F21EEB">
        <w:rPr>
          <w:rFonts w:ascii="Times New Roman" w:hAnsi="Times New Roman" w:cs="Times New Roman"/>
          <w:sz w:val="28"/>
          <w:szCs w:val="28"/>
        </w:rPr>
        <w:t>инвентаризационная комиссия определяет причины и характер выявленных отклонений от данных бухгалтерского учета.</w:t>
      </w:r>
    </w:p>
    <w:p w14:paraId="4CF1BFBA" w14:textId="77777777" w:rsidR="00233EFB" w:rsidRPr="008A7121" w:rsidRDefault="005D1E7B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260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1EEB">
        <w:rPr>
          <w:rFonts w:ascii="Times New Roman" w:hAnsi="Times New Roman" w:cs="Times New Roman"/>
          <w:sz w:val="28"/>
          <w:szCs w:val="28"/>
        </w:rPr>
        <w:t>В графе 17 Инвентаризационной описи (сличительной ведомости) по объектам нефинансовых активов (</w:t>
      </w:r>
      <w:r w:rsidR="005C6FDE">
        <w:rPr>
          <w:rFonts w:ascii="Times New Roman" w:hAnsi="Times New Roman" w:cs="Times New Roman"/>
          <w:sz w:val="28"/>
          <w:szCs w:val="28"/>
        </w:rPr>
        <w:t>ф</w:t>
      </w:r>
      <w:r w:rsidR="009E1DB3">
        <w:rPr>
          <w:rFonts w:ascii="Times New Roman" w:hAnsi="Times New Roman" w:cs="Times New Roman"/>
          <w:sz w:val="28"/>
          <w:szCs w:val="28"/>
        </w:rPr>
        <w:t>.</w:t>
      </w:r>
      <w:r w:rsidR="006614BF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 xml:space="preserve">0504087) указываются количество объектов инвентаризации, в отношении которых </w:t>
      </w:r>
      <w:r w:rsidR="00F5481C" w:rsidRPr="00F21EEB">
        <w:rPr>
          <w:rFonts w:ascii="Times New Roman" w:hAnsi="Times New Roman" w:cs="Times New Roman"/>
          <w:sz w:val="28"/>
          <w:szCs w:val="28"/>
        </w:rPr>
        <w:t>постоянно</w:t>
      </w:r>
      <w:r w:rsidR="00D45063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F21EEB">
        <w:rPr>
          <w:rFonts w:ascii="Times New Roman" w:hAnsi="Times New Roman" w:cs="Times New Roman"/>
          <w:sz w:val="28"/>
          <w:szCs w:val="28"/>
        </w:rPr>
        <w:t>действующей (рабочей) инвентаризационной</w:t>
      </w:r>
      <w:r w:rsidR="00F5481C" w:rsidRPr="006614BF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>комиссией установлено</w:t>
      </w:r>
      <w:r w:rsidRPr="005D1E7B">
        <w:rPr>
          <w:rFonts w:ascii="Times New Roman" w:hAnsi="Times New Roman" w:cs="Times New Roman"/>
          <w:sz w:val="28"/>
          <w:szCs w:val="28"/>
        </w:rPr>
        <w:t xml:space="preserve"> их несоответствие условиям признания активов в целях бухгалтерского учета.</w:t>
      </w:r>
    </w:p>
    <w:p w14:paraId="71551BA8" w14:textId="77777777" w:rsidR="00DF0AD9" w:rsidRPr="008A7121" w:rsidRDefault="005D1E7B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260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Причины выявленных расхождений (недостач, излишков) и (или) предложения по их устранению указываются в графе 19 «Примечание» Инвентаризационной описи (сличительной ведомости) по объектам </w:t>
      </w:r>
      <w:r w:rsidRPr="005D1E7B">
        <w:rPr>
          <w:rFonts w:ascii="Times New Roman" w:hAnsi="Times New Roman" w:cs="Times New Roman"/>
          <w:sz w:val="28"/>
          <w:szCs w:val="28"/>
        </w:rPr>
        <w:lastRenderedPageBreak/>
        <w:t>нефинансовых активов (</w:t>
      </w:r>
      <w:r w:rsidR="005C6FDE">
        <w:rPr>
          <w:rFonts w:ascii="Times New Roman" w:hAnsi="Times New Roman" w:cs="Times New Roman"/>
          <w:sz w:val="28"/>
          <w:szCs w:val="28"/>
        </w:rPr>
        <w:t>ф</w:t>
      </w:r>
      <w:r w:rsidR="009E1DB3">
        <w:rPr>
          <w:rFonts w:ascii="Times New Roman" w:hAnsi="Times New Roman" w:cs="Times New Roman"/>
          <w:sz w:val="28"/>
          <w:szCs w:val="28"/>
        </w:rPr>
        <w:t>.</w:t>
      </w:r>
      <w:r w:rsidR="006614BF">
        <w:rPr>
          <w:rFonts w:ascii="Times New Roman" w:hAnsi="Times New Roman" w:cs="Times New Roman"/>
          <w:sz w:val="28"/>
          <w:szCs w:val="28"/>
        </w:rPr>
        <w:t xml:space="preserve"> </w:t>
      </w:r>
      <w:r w:rsidRPr="005D1E7B">
        <w:rPr>
          <w:rFonts w:ascii="Times New Roman" w:hAnsi="Times New Roman" w:cs="Times New Roman"/>
          <w:sz w:val="28"/>
          <w:szCs w:val="28"/>
        </w:rPr>
        <w:t>0504087). Например, указывается:</w:t>
      </w:r>
    </w:p>
    <w:p w14:paraId="6912FB1C" w14:textId="77777777" w:rsidR="00242A38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количество объектов учета, выбывших в пределах норм естественной убыли, при выявленной недостаче;</w:t>
      </w:r>
    </w:p>
    <w:p w14:paraId="18383D69" w14:textId="77777777" w:rsidR="00242A38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причины (основания) изменения статуса или целевой функции объекта после предыдущей инвентаризации;</w:t>
      </w:r>
    </w:p>
    <w:p w14:paraId="4098AFA0" w14:textId="77777777" w:rsidR="00242A38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предложение о взыскании стоимости имущества с ответственного лица;</w:t>
      </w:r>
    </w:p>
    <w:p w14:paraId="3C9655BB" w14:textId="77777777" w:rsidR="00242A38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расхождение оценочной (кадастровой) и балансовой стоимости объекта;</w:t>
      </w:r>
    </w:p>
    <w:p w14:paraId="6E63C125" w14:textId="77777777" w:rsidR="00242A38" w:rsidRDefault="005D1E7B" w:rsidP="00364F89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иные сведения.</w:t>
      </w:r>
    </w:p>
    <w:p w14:paraId="03F59CF5" w14:textId="78F8816F" w:rsidR="000E7A25" w:rsidRPr="008A7121" w:rsidRDefault="00BE1985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9565F7">
        <w:rPr>
          <w:rFonts w:ascii="Times New Roman" w:hAnsi="Times New Roman" w:cs="Times New Roman"/>
          <w:sz w:val="28"/>
          <w:szCs w:val="28"/>
        </w:rPr>
        <w:t xml:space="preserve">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бухгалтерского учета </w:t>
      </w:r>
      <w:r w:rsidR="00F5481C" w:rsidRPr="00F21EEB">
        <w:rPr>
          <w:rFonts w:ascii="Times New Roman" w:hAnsi="Times New Roman" w:cs="Times New Roman"/>
          <w:sz w:val="28"/>
          <w:szCs w:val="28"/>
        </w:rPr>
        <w:t>постоянно</w:t>
      </w:r>
      <w:r w:rsidR="00CB5B1C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F21EEB">
        <w:rPr>
          <w:rFonts w:ascii="Times New Roman" w:hAnsi="Times New Roman" w:cs="Times New Roman"/>
          <w:sz w:val="28"/>
          <w:szCs w:val="28"/>
        </w:rPr>
        <w:t>действующ</w:t>
      </w:r>
      <w:r w:rsidR="00422E6D">
        <w:rPr>
          <w:rFonts w:ascii="Times New Roman" w:hAnsi="Times New Roman" w:cs="Times New Roman"/>
          <w:sz w:val="28"/>
          <w:szCs w:val="28"/>
        </w:rPr>
        <w:t>ая</w:t>
      </w:r>
      <w:r w:rsidR="00F5481C" w:rsidRPr="00F21EEB">
        <w:rPr>
          <w:rFonts w:ascii="Times New Roman" w:hAnsi="Times New Roman" w:cs="Times New Roman"/>
          <w:sz w:val="28"/>
          <w:szCs w:val="28"/>
        </w:rPr>
        <w:t xml:space="preserve"> (рабоч</w:t>
      </w:r>
      <w:r w:rsidR="00422E6D">
        <w:rPr>
          <w:rFonts w:ascii="Times New Roman" w:hAnsi="Times New Roman" w:cs="Times New Roman"/>
          <w:sz w:val="28"/>
          <w:szCs w:val="28"/>
        </w:rPr>
        <w:t>ая</w:t>
      </w:r>
      <w:r w:rsidR="00F5481C" w:rsidRPr="00F21EEB">
        <w:rPr>
          <w:rFonts w:ascii="Times New Roman" w:hAnsi="Times New Roman" w:cs="Times New Roman"/>
          <w:sz w:val="28"/>
          <w:szCs w:val="28"/>
        </w:rPr>
        <w:t xml:space="preserve">) </w:t>
      </w:r>
      <w:r w:rsidR="005D1E7B" w:rsidRPr="00F21EEB">
        <w:rPr>
          <w:rFonts w:ascii="Times New Roman" w:hAnsi="Times New Roman" w:cs="Times New Roman"/>
          <w:sz w:val="28"/>
          <w:szCs w:val="28"/>
        </w:rPr>
        <w:t>инвентаризационная комиссия</w:t>
      </w:r>
      <w:r w:rsidR="005D1E7B" w:rsidRPr="005D1E7B">
        <w:rPr>
          <w:rFonts w:ascii="Times New Roman" w:hAnsi="Times New Roman" w:cs="Times New Roman"/>
          <w:sz w:val="28"/>
          <w:szCs w:val="28"/>
        </w:rPr>
        <w:t xml:space="preserve"> составляет Ведомости расхождений по результатам инвентаризации </w:t>
      </w:r>
      <w:hyperlink r:id="rId15" w:history="1">
        <w:r w:rsidR="005D1E7B" w:rsidRPr="005D1E7B">
          <w:rPr>
            <w:rFonts w:ascii="Times New Roman" w:hAnsi="Times New Roman" w:cs="Times New Roman"/>
            <w:sz w:val="28"/>
            <w:szCs w:val="28"/>
          </w:rPr>
          <w:t>(</w:t>
        </w:r>
        <w:r w:rsidR="005C6FDE">
          <w:rPr>
            <w:rFonts w:ascii="Times New Roman" w:hAnsi="Times New Roman" w:cs="Times New Roman"/>
            <w:sz w:val="28"/>
            <w:szCs w:val="28"/>
          </w:rPr>
          <w:t>ф</w:t>
        </w:r>
        <w:r w:rsidR="009E1DB3">
          <w:rPr>
            <w:rFonts w:ascii="Times New Roman" w:hAnsi="Times New Roman" w:cs="Times New Roman"/>
            <w:sz w:val="28"/>
            <w:szCs w:val="28"/>
          </w:rPr>
          <w:t>.</w:t>
        </w:r>
        <w:r w:rsidR="005D1E7B" w:rsidRPr="005D1E7B">
          <w:rPr>
            <w:rFonts w:ascii="Times New Roman" w:hAnsi="Times New Roman" w:cs="Times New Roman"/>
            <w:sz w:val="28"/>
            <w:szCs w:val="28"/>
          </w:rPr>
          <w:t xml:space="preserve"> 0504092)</w:t>
        </w:r>
      </w:hyperlink>
      <w:r w:rsidR="005D1E7B" w:rsidRPr="005D1E7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09327DE" w14:textId="77777777" w:rsidR="004C656F" w:rsidRPr="008A7121" w:rsidRDefault="005D1E7B" w:rsidP="00364F89">
      <w:pPr>
        <w:pStyle w:val="a4"/>
        <w:widowControl w:val="0"/>
        <w:tabs>
          <w:tab w:val="left" w:pos="0"/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В них фиксируются установленные расхождения с данными бухгалтерского учета: недостачи и излишки по каждому объекту учета в количественном и стоимостном выражении. </w:t>
      </w:r>
    </w:p>
    <w:p w14:paraId="286D205B" w14:textId="77777777" w:rsidR="004C656F" w:rsidRPr="008A7121" w:rsidRDefault="005D1E7B" w:rsidP="00364F89">
      <w:pPr>
        <w:pStyle w:val="a4"/>
        <w:widowControl w:val="0"/>
        <w:tabs>
          <w:tab w:val="left" w:pos="0"/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На ценности, не принадлежащие Учреждению на праве оперативного управления, но числящиеся в бухгалтерском учете на балансовых и забалансовых счетах, составляется отдельная ведомость. </w:t>
      </w:r>
    </w:p>
    <w:p w14:paraId="7D7EF914" w14:textId="77777777" w:rsidR="00223423" w:rsidRPr="008A7121" w:rsidRDefault="005D1E7B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Постоянно действующая </w:t>
      </w:r>
      <w:r w:rsidR="004103BA">
        <w:rPr>
          <w:rFonts w:ascii="Times New Roman" w:hAnsi="Times New Roman" w:cs="Times New Roman"/>
          <w:sz w:val="28"/>
          <w:szCs w:val="28"/>
        </w:rPr>
        <w:t>(рабочая)</w:t>
      </w:r>
      <w:r w:rsidR="004103BA" w:rsidRPr="005D1E7B">
        <w:rPr>
          <w:rFonts w:ascii="Times New Roman" w:hAnsi="Times New Roman" w:cs="Times New Roman"/>
          <w:sz w:val="28"/>
          <w:szCs w:val="28"/>
        </w:rPr>
        <w:t xml:space="preserve"> </w:t>
      </w:r>
      <w:r w:rsidRPr="005D1E7B">
        <w:rPr>
          <w:rFonts w:ascii="Times New Roman" w:hAnsi="Times New Roman" w:cs="Times New Roman"/>
          <w:sz w:val="28"/>
          <w:szCs w:val="28"/>
        </w:rPr>
        <w:t xml:space="preserve">инвентаризационная комиссия на заседании по итогам инвентаризации анализирует выявленные расхождения, а также предлагает способы устранения обнаруженных расхождений фактического наличия ценностей и данных бухгалтерского учета. На заседание могут приглашаться </w:t>
      </w:r>
      <w:r w:rsidR="0060691E">
        <w:rPr>
          <w:rFonts w:ascii="Times New Roman" w:hAnsi="Times New Roman" w:cs="Times New Roman"/>
          <w:sz w:val="28"/>
          <w:szCs w:val="28"/>
        </w:rPr>
        <w:t>ответственные (</w:t>
      </w:r>
      <w:r w:rsidRPr="005D1E7B">
        <w:rPr>
          <w:rFonts w:ascii="Times New Roman" w:hAnsi="Times New Roman" w:cs="Times New Roman"/>
          <w:sz w:val="28"/>
          <w:szCs w:val="28"/>
        </w:rPr>
        <w:t>материально ответственные</w:t>
      </w:r>
      <w:r w:rsidR="0060691E">
        <w:rPr>
          <w:rFonts w:ascii="Times New Roman" w:hAnsi="Times New Roman" w:cs="Times New Roman"/>
          <w:sz w:val="28"/>
          <w:szCs w:val="28"/>
        </w:rPr>
        <w:t>)</w:t>
      </w:r>
      <w:r w:rsidRPr="005D1E7B">
        <w:rPr>
          <w:rFonts w:ascii="Times New Roman" w:hAnsi="Times New Roman" w:cs="Times New Roman"/>
          <w:sz w:val="28"/>
          <w:szCs w:val="28"/>
        </w:rPr>
        <w:t xml:space="preserve"> лица, </w:t>
      </w:r>
      <w:r w:rsidR="00A61606" w:rsidRPr="00A61606">
        <w:rPr>
          <w:rFonts w:ascii="Times New Roman" w:hAnsi="Times New Roman" w:cs="Times New Roman"/>
          <w:sz w:val="28"/>
          <w:szCs w:val="28"/>
        </w:rPr>
        <w:t>а также</w:t>
      </w:r>
      <w:r w:rsidRPr="005D1E7B">
        <w:rPr>
          <w:rFonts w:ascii="Times New Roman" w:hAnsi="Times New Roman" w:cs="Times New Roman"/>
          <w:sz w:val="28"/>
          <w:szCs w:val="28"/>
        </w:rPr>
        <w:t xml:space="preserve"> члены рабочих инвентаризационных комиссий.</w:t>
      </w:r>
    </w:p>
    <w:p w14:paraId="0B267E8D" w14:textId="77777777" w:rsidR="004C656F" w:rsidRPr="008A7121" w:rsidRDefault="005D1E7B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 xml:space="preserve">На основании инвентаризационных описей, ведомостей расхождений </w:t>
      </w:r>
      <w:r w:rsidR="00F5481C">
        <w:rPr>
          <w:rFonts w:ascii="Times New Roman" w:hAnsi="Times New Roman" w:cs="Times New Roman"/>
          <w:sz w:val="28"/>
          <w:szCs w:val="28"/>
        </w:rPr>
        <w:t>постоянно</w:t>
      </w:r>
      <w:r w:rsidR="003F3B79">
        <w:rPr>
          <w:rFonts w:ascii="Times New Roman" w:hAnsi="Times New Roman" w:cs="Times New Roman"/>
          <w:sz w:val="28"/>
          <w:szCs w:val="28"/>
        </w:rPr>
        <w:t xml:space="preserve"> </w:t>
      </w:r>
      <w:r w:rsidR="00F5481C">
        <w:rPr>
          <w:rFonts w:ascii="Times New Roman" w:hAnsi="Times New Roman" w:cs="Times New Roman"/>
          <w:sz w:val="28"/>
          <w:szCs w:val="28"/>
        </w:rPr>
        <w:t>действующая (рабочая)</w:t>
      </w:r>
      <w:r w:rsidR="00F5481C" w:rsidRPr="005D1E7B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F21EEB">
        <w:rPr>
          <w:rFonts w:ascii="Times New Roman" w:hAnsi="Times New Roman" w:cs="Times New Roman"/>
          <w:sz w:val="28"/>
          <w:szCs w:val="28"/>
        </w:rPr>
        <w:t>инвентаризационная</w:t>
      </w:r>
      <w:r w:rsidR="00F5481C" w:rsidRPr="006614BF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>комиссия составляет и подписывает Акт о результатах инвентаризации (</w:t>
      </w:r>
      <w:r w:rsidR="005C6FDE">
        <w:rPr>
          <w:rFonts w:ascii="Times New Roman" w:hAnsi="Times New Roman" w:cs="Times New Roman"/>
          <w:sz w:val="28"/>
          <w:szCs w:val="28"/>
        </w:rPr>
        <w:t>ф</w:t>
      </w:r>
      <w:r w:rsidR="009E1DB3">
        <w:rPr>
          <w:rFonts w:ascii="Times New Roman" w:hAnsi="Times New Roman" w:cs="Times New Roman"/>
          <w:sz w:val="28"/>
          <w:szCs w:val="28"/>
        </w:rPr>
        <w:t>.</w:t>
      </w:r>
      <w:r w:rsidRPr="00F21EEB">
        <w:rPr>
          <w:rFonts w:ascii="Times New Roman" w:hAnsi="Times New Roman" w:cs="Times New Roman"/>
          <w:sz w:val="28"/>
          <w:szCs w:val="28"/>
        </w:rPr>
        <w:t xml:space="preserve"> 0504835).  При наличии расхождений в Акте о результатах инвентаризации</w:t>
      </w:r>
      <w:r w:rsidR="00401DF6">
        <w:rPr>
          <w:rFonts w:ascii="Times New Roman" w:hAnsi="Times New Roman" w:cs="Times New Roman"/>
          <w:sz w:val="28"/>
          <w:szCs w:val="28"/>
        </w:rPr>
        <w:t xml:space="preserve"> (ф. 0504835)</w:t>
      </w:r>
      <w:r w:rsidRPr="00F21EEB">
        <w:rPr>
          <w:rFonts w:ascii="Times New Roman" w:hAnsi="Times New Roman" w:cs="Times New Roman"/>
          <w:sz w:val="28"/>
          <w:szCs w:val="28"/>
        </w:rPr>
        <w:t xml:space="preserve"> фиксируются решения </w:t>
      </w:r>
      <w:r w:rsidR="00F5481C" w:rsidRPr="00F21EEB">
        <w:rPr>
          <w:rFonts w:ascii="Times New Roman" w:hAnsi="Times New Roman" w:cs="Times New Roman"/>
          <w:sz w:val="28"/>
          <w:szCs w:val="28"/>
        </w:rPr>
        <w:t>пост</w:t>
      </w:r>
      <w:r w:rsidR="00F5481C" w:rsidRPr="009565F7">
        <w:rPr>
          <w:rFonts w:ascii="Times New Roman" w:hAnsi="Times New Roman" w:cs="Times New Roman"/>
          <w:sz w:val="28"/>
          <w:szCs w:val="28"/>
        </w:rPr>
        <w:t>оянно</w:t>
      </w:r>
      <w:r w:rsidR="00BA7ECF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9565F7">
        <w:rPr>
          <w:rFonts w:ascii="Times New Roman" w:hAnsi="Times New Roman" w:cs="Times New Roman"/>
          <w:sz w:val="28"/>
          <w:szCs w:val="28"/>
        </w:rPr>
        <w:t>действ</w:t>
      </w:r>
      <w:r w:rsidR="00F5481C" w:rsidRPr="00F21EEB">
        <w:rPr>
          <w:rFonts w:ascii="Times New Roman" w:hAnsi="Times New Roman" w:cs="Times New Roman"/>
          <w:sz w:val="28"/>
          <w:szCs w:val="28"/>
        </w:rPr>
        <w:t>ующей (рабочей) инвентаризационной</w:t>
      </w:r>
      <w:r w:rsidR="00F5481C" w:rsidRPr="006614BF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>комиссии</w:t>
      </w:r>
      <w:r w:rsidRPr="005D1E7B">
        <w:rPr>
          <w:rFonts w:ascii="Times New Roman" w:hAnsi="Times New Roman" w:cs="Times New Roman"/>
          <w:sz w:val="28"/>
          <w:szCs w:val="28"/>
        </w:rPr>
        <w:t>:</w:t>
      </w:r>
    </w:p>
    <w:p w14:paraId="5ED18FE8" w14:textId="77777777" w:rsidR="004C656F" w:rsidRPr="008A7121" w:rsidRDefault="005D1E7B" w:rsidP="00364F89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по отнесению недостач имущества, а также имущества, пришедшего в негодность, за счет виновных лиц либо их списанию;</w:t>
      </w:r>
    </w:p>
    <w:p w14:paraId="288AA953" w14:textId="77777777" w:rsidR="004C656F" w:rsidRPr="008A7121" w:rsidRDefault="005D1E7B" w:rsidP="00364F89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по оприходованию излишков;</w:t>
      </w:r>
    </w:p>
    <w:p w14:paraId="6A8E9A29" w14:textId="77777777" w:rsidR="004C656F" w:rsidRPr="008A7121" w:rsidRDefault="005D1E7B" w:rsidP="00364F89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по урегулированию расхождений фактического наличия материальных ценностей с данными бюджетного</w:t>
      </w:r>
      <w:r w:rsidRPr="005D1E7B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5D1E7B">
        <w:rPr>
          <w:rFonts w:ascii="Times New Roman" w:hAnsi="Times New Roman" w:cs="Times New Roman"/>
          <w:sz w:val="28"/>
          <w:szCs w:val="28"/>
        </w:rPr>
        <w:t>учета при пересортице путем проведения взаимного зачета излишков и недостач, возникших в ее результате;</w:t>
      </w:r>
    </w:p>
    <w:p w14:paraId="7BBCFBE5" w14:textId="77777777" w:rsidR="004C656F" w:rsidRPr="008A7121" w:rsidRDefault="005D1E7B" w:rsidP="00364F89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lastRenderedPageBreak/>
        <w:t xml:space="preserve">о прекращении признания объекта бухгалтерского учета, в случае </w:t>
      </w:r>
      <w:r w:rsidR="00A61606" w:rsidRPr="00A61606">
        <w:rPr>
          <w:rFonts w:ascii="Times New Roman" w:hAnsi="Times New Roman" w:cs="Times New Roman"/>
          <w:sz w:val="28"/>
          <w:szCs w:val="28"/>
        </w:rPr>
        <w:t xml:space="preserve">если </w:t>
      </w:r>
      <w:r w:rsidR="00F5481C">
        <w:rPr>
          <w:rFonts w:ascii="Times New Roman" w:hAnsi="Times New Roman" w:cs="Times New Roman"/>
          <w:sz w:val="28"/>
          <w:szCs w:val="28"/>
        </w:rPr>
        <w:t>постоянно</w:t>
      </w:r>
      <w:r w:rsidR="00BA7ECF">
        <w:rPr>
          <w:rFonts w:ascii="Times New Roman" w:hAnsi="Times New Roman" w:cs="Times New Roman"/>
          <w:sz w:val="28"/>
          <w:szCs w:val="28"/>
        </w:rPr>
        <w:t xml:space="preserve"> </w:t>
      </w:r>
      <w:r w:rsidR="00F5481C">
        <w:rPr>
          <w:rFonts w:ascii="Times New Roman" w:hAnsi="Times New Roman" w:cs="Times New Roman"/>
          <w:sz w:val="28"/>
          <w:szCs w:val="28"/>
        </w:rPr>
        <w:t>действующая (рабочая)</w:t>
      </w:r>
      <w:r w:rsidR="00F5481C" w:rsidRPr="005D1E7B">
        <w:rPr>
          <w:rFonts w:ascii="Times New Roman" w:hAnsi="Times New Roman" w:cs="Times New Roman"/>
          <w:sz w:val="28"/>
          <w:szCs w:val="28"/>
        </w:rPr>
        <w:t xml:space="preserve"> </w:t>
      </w:r>
      <w:r w:rsidR="00F5481C">
        <w:rPr>
          <w:rFonts w:ascii="Times New Roman" w:hAnsi="Times New Roman" w:cs="Times New Roman"/>
          <w:sz w:val="28"/>
          <w:szCs w:val="28"/>
        </w:rPr>
        <w:t>инвентаризационная</w:t>
      </w:r>
      <w:r w:rsidR="00F5481C" w:rsidRPr="006614BF">
        <w:rPr>
          <w:rFonts w:ascii="Times New Roman" w:hAnsi="Times New Roman" w:cs="Times New Roman"/>
          <w:sz w:val="28"/>
          <w:szCs w:val="28"/>
        </w:rPr>
        <w:t xml:space="preserve"> </w:t>
      </w:r>
      <w:r w:rsidR="00A61606" w:rsidRPr="00F21EEB">
        <w:rPr>
          <w:rFonts w:ascii="Times New Roman" w:hAnsi="Times New Roman" w:cs="Times New Roman"/>
          <w:sz w:val="28"/>
          <w:szCs w:val="28"/>
        </w:rPr>
        <w:t>комиссия</w:t>
      </w:r>
      <w:r w:rsidRPr="005D1E7B">
        <w:rPr>
          <w:rFonts w:ascii="Times New Roman" w:hAnsi="Times New Roman" w:cs="Times New Roman"/>
          <w:sz w:val="28"/>
          <w:szCs w:val="28"/>
        </w:rPr>
        <w:t xml:space="preserve"> не уверена в будущем повышении (снижении) полезного потенциала либо увеличении (уменьшении) будущих экономических выгод по соответствующим инвентаризируемым объектам;</w:t>
      </w:r>
    </w:p>
    <w:p w14:paraId="1C187AB4" w14:textId="77777777" w:rsidR="004C656F" w:rsidRPr="008A7121" w:rsidRDefault="005D1E7B" w:rsidP="00364F89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списанию просроченной (нереальной к взысканию) дебиторской и кредиторской задолженности;</w:t>
      </w:r>
    </w:p>
    <w:p w14:paraId="7227FE44" w14:textId="77777777" w:rsidR="004C656F" w:rsidRPr="008A7121" w:rsidRDefault="005D1E7B" w:rsidP="00364F89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изменению оценочных значений;</w:t>
      </w:r>
    </w:p>
    <w:p w14:paraId="03525D5C" w14:textId="77777777" w:rsidR="004C656F" w:rsidRPr="008A7121" w:rsidRDefault="005D1E7B" w:rsidP="00364F89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по вопросам, касающимся оптимизации приемки, хранения и отпуска материальных ценностей Учреждения.</w:t>
      </w:r>
    </w:p>
    <w:p w14:paraId="09D44035" w14:textId="7165BF72" w:rsidR="004C656F" w:rsidRPr="008A7121" w:rsidRDefault="005D1E7B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Оформленные инвентаризационные описи, ведомости расхождений</w:t>
      </w:r>
      <w:r w:rsidR="00401DF6">
        <w:rPr>
          <w:rFonts w:ascii="Times New Roman" w:hAnsi="Times New Roman" w:cs="Times New Roman"/>
          <w:sz w:val="28"/>
          <w:szCs w:val="28"/>
        </w:rPr>
        <w:t xml:space="preserve"> (ф. 0504092)</w:t>
      </w:r>
      <w:r w:rsidRPr="005D1E7B">
        <w:rPr>
          <w:rFonts w:ascii="Times New Roman" w:hAnsi="Times New Roman" w:cs="Times New Roman"/>
          <w:sz w:val="28"/>
          <w:szCs w:val="28"/>
        </w:rPr>
        <w:t>, акт о результатах инвентаризации</w:t>
      </w:r>
      <w:r w:rsidR="00401DF6">
        <w:rPr>
          <w:rFonts w:ascii="Times New Roman" w:hAnsi="Times New Roman" w:cs="Times New Roman"/>
          <w:sz w:val="28"/>
          <w:szCs w:val="28"/>
        </w:rPr>
        <w:t xml:space="preserve"> (ф.</w:t>
      </w:r>
      <w:r w:rsidR="006614BF">
        <w:rPr>
          <w:rFonts w:ascii="Times New Roman" w:hAnsi="Times New Roman" w:cs="Times New Roman"/>
          <w:sz w:val="28"/>
          <w:szCs w:val="28"/>
        </w:rPr>
        <w:t xml:space="preserve"> </w:t>
      </w:r>
      <w:r w:rsidR="00401DF6">
        <w:rPr>
          <w:rFonts w:ascii="Times New Roman" w:hAnsi="Times New Roman" w:cs="Times New Roman"/>
          <w:sz w:val="28"/>
          <w:szCs w:val="28"/>
        </w:rPr>
        <w:t>0504835)</w:t>
      </w:r>
      <w:r w:rsidRPr="005D1E7B">
        <w:rPr>
          <w:rFonts w:ascii="Times New Roman" w:hAnsi="Times New Roman" w:cs="Times New Roman"/>
          <w:sz w:val="28"/>
          <w:szCs w:val="28"/>
        </w:rPr>
        <w:t xml:space="preserve"> подписываются председателем и всеми членами </w:t>
      </w:r>
      <w:r w:rsidR="00F5481C">
        <w:rPr>
          <w:rFonts w:ascii="Times New Roman" w:hAnsi="Times New Roman" w:cs="Times New Roman"/>
          <w:sz w:val="28"/>
          <w:szCs w:val="28"/>
        </w:rPr>
        <w:t>постоянно</w:t>
      </w:r>
      <w:r w:rsidR="00CB5B1C">
        <w:rPr>
          <w:rFonts w:ascii="Times New Roman" w:hAnsi="Times New Roman" w:cs="Times New Roman"/>
          <w:sz w:val="28"/>
          <w:szCs w:val="28"/>
        </w:rPr>
        <w:t xml:space="preserve"> </w:t>
      </w:r>
      <w:r w:rsidR="00F5481C">
        <w:rPr>
          <w:rFonts w:ascii="Times New Roman" w:hAnsi="Times New Roman" w:cs="Times New Roman"/>
          <w:sz w:val="28"/>
          <w:szCs w:val="28"/>
        </w:rPr>
        <w:t>действующей (рабочей)</w:t>
      </w:r>
      <w:r w:rsidR="00F5481C" w:rsidRPr="005D1E7B">
        <w:rPr>
          <w:rFonts w:ascii="Times New Roman" w:hAnsi="Times New Roman" w:cs="Times New Roman"/>
          <w:sz w:val="28"/>
          <w:szCs w:val="28"/>
        </w:rPr>
        <w:t xml:space="preserve"> </w:t>
      </w:r>
      <w:r w:rsidRPr="00F21EEB">
        <w:rPr>
          <w:rFonts w:ascii="Times New Roman" w:hAnsi="Times New Roman" w:cs="Times New Roman"/>
          <w:sz w:val="28"/>
          <w:szCs w:val="28"/>
        </w:rPr>
        <w:t>инвентаризационной комиссии</w:t>
      </w:r>
      <w:r w:rsidR="00154CA4">
        <w:rPr>
          <w:rFonts w:ascii="Times New Roman" w:hAnsi="Times New Roman" w:cs="Times New Roman"/>
          <w:sz w:val="28"/>
          <w:szCs w:val="28"/>
        </w:rPr>
        <w:t xml:space="preserve"> (акт </w:t>
      </w:r>
      <w:r w:rsidR="00154CA4" w:rsidRPr="005D1E7B">
        <w:rPr>
          <w:rFonts w:ascii="Times New Roman" w:hAnsi="Times New Roman" w:cs="Times New Roman"/>
          <w:sz w:val="28"/>
          <w:szCs w:val="28"/>
        </w:rPr>
        <w:t>о результатах инвентаризации</w:t>
      </w:r>
      <w:r w:rsidR="00297BF4">
        <w:rPr>
          <w:rFonts w:ascii="Times New Roman" w:hAnsi="Times New Roman" w:cs="Times New Roman"/>
          <w:sz w:val="28"/>
          <w:szCs w:val="28"/>
        </w:rPr>
        <w:t xml:space="preserve"> (ф. 0504835)</w:t>
      </w:r>
      <w:r w:rsidR="00154CA4" w:rsidRPr="005D1E7B">
        <w:rPr>
          <w:rFonts w:ascii="Times New Roman" w:hAnsi="Times New Roman" w:cs="Times New Roman"/>
          <w:sz w:val="28"/>
          <w:szCs w:val="28"/>
        </w:rPr>
        <w:t xml:space="preserve"> </w:t>
      </w:r>
      <w:r w:rsidRPr="005D1E7B">
        <w:rPr>
          <w:rFonts w:ascii="Times New Roman" w:hAnsi="Times New Roman" w:cs="Times New Roman"/>
          <w:sz w:val="28"/>
          <w:szCs w:val="28"/>
        </w:rPr>
        <w:t>утвержда</w:t>
      </w:r>
      <w:r w:rsidR="00154CA4">
        <w:rPr>
          <w:rFonts w:ascii="Times New Roman" w:hAnsi="Times New Roman" w:cs="Times New Roman"/>
          <w:sz w:val="28"/>
          <w:szCs w:val="28"/>
        </w:rPr>
        <w:t>е</w:t>
      </w:r>
      <w:r w:rsidRPr="005D1E7B">
        <w:rPr>
          <w:rFonts w:ascii="Times New Roman" w:hAnsi="Times New Roman" w:cs="Times New Roman"/>
          <w:sz w:val="28"/>
          <w:szCs w:val="28"/>
        </w:rPr>
        <w:t>тся руководителем Учреждения</w:t>
      </w:r>
      <w:r w:rsidR="00154CA4">
        <w:rPr>
          <w:rFonts w:ascii="Times New Roman" w:hAnsi="Times New Roman" w:cs="Times New Roman"/>
          <w:sz w:val="28"/>
          <w:szCs w:val="28"/>
        </w:rPr>
        <w:t>)</w:t>
      </w:r>
      <w:r w:rsidRPr="005D1E7B">
        <w:rPr>
          <w:rFonts w:ascii="Times New Roman" w:hAnsi="Times New Roman" w:cs="Times New Roman"/>
          <w:sz w:val="28"/>
          <w:szCs w:val="28"/>
        </w:rPr>
        <w:t xml:space="preserve"> и вместе с иными документами (расчеты, обоснования, объяснительные, протоколы и т.п.) вводятся в систему для своевременного и корректного отражения результатов инвентаризации в бухгалтерском и налоговом учете</w:t>
      </w:r>
      <w:r w:rsidR="00154CA4">
        <w:rPr>
          <w:rFonts w:ascii="Times New Roman" w:hAnsi="Times New Roman" w:cs="Times New Roman"/>
          <w:sz w:val="28"/>
          <w:szCs w:val="28"/>
        </w:rPr>
        <w:t>.</w:t>
      </w:r>
      <w:r w:rsidR="006614BF">
        <w:rPr>
          <w:rFonts w:ascii="Times New Roman" w:hAnsi="Times New Roman" w:cs="Times New Roman"/>
          <w:sz w:val="28"/>
          <w:szCs w:val="28"/>
        </w:rPr>
        <w:t xml:space="preserve"> </w:t>
      </w:r>
      <w:r w:rsidR="00154CA4">
        <w:rPr>
          <w:rFonts w:ascii="Times New Roman" w:hAnsi="Times New Roman" w:cs="Times New Roman"/>
          <w:sz w:val="28"/>
          <w:szCs w:val="28"/>
        </w:rPr>
        <w:t>В</w:t>
      </w:r>
      <w:r w:rsidR="008A7121">
        <w:rPr>
          <w:rFonts w:ascii="Times New Roman" w:hAnsi="Times New Roman" w:cs="Times New Roman"/>
          <w:sz w:val="28"/>
          <w:szCs w:val="28"/>
        </w:rPr>
        <w:t xml:space="preserve"> Журнал учета </w:t>
      </w:r>
      <w:r w:rsidR="008A7121" w:rsidRPr="00676083">
        <w:rPr>
          <w:rFonts w:ascii="Times New Roman" w:hAnsi="Times New Roman" w:cs="Times New Roman"/>
          <w:sz w:val="28"/>
          <w:szCs w:val="28"/>
        </w:rPr>
        <w:t>контроля за выполнением приказов (постановлений, распоряжений) о проведении инвентаризации</w:t>
      </w:r>
      <w:r w:rsidR="006614BF">
        <w:rPr>
          <w:rFonts w:ascii="Times New Roman" w:hAnsi="Times New Roman" w:cs="Times New Roman"/>
          <w:sz w:val="28"/>
          <w:szCs w:val="28"/>
        </w:rPr>
        <w:t xml:space="preserve"> </w:t>
      </w:r>
      <w:r w:rsidR="008A7121" w:rsidRPr="00676083">
        <w:rPr>
          <w:rFonts w:ascii="Times New Roman" w:hAnsi="Times New Roman" w:cs="Times New Roman"/>
          <w:sz w:val="28"/>
          <w:szCs w:val="28"/>
        </w:rPr>
        <w:t>(</w:t>
      </w:r>
      <w:r w:rsidR="005C6FDE">
        <w:rPr>
          <w:rFonts w:ascii="Times New Roman" w:hAnsi="Times New Roman" w:cs="Times New Roman"/>
          <w:sz w:val="28"/>
          <w:szCs w:val="28"/>
        </w:rPr>
        <w:t>ф</w:t>
      </w:r>
      <w:r w:rsidR="009E1DB3">
        <w:rPr>
          <w:rFonts w:ascii="Times New Roman" w:hAnsi="Times New Roman" w:cs="Times New Roman"/>
          <w:sz w:val="28"/>
          <w:szCs w:val="28"/>
        </w:rPr>
        <w:t>.</w:t>
      </w:r>
      <w:r w:rsidR="006614BF">
        <w:rPr>
          <w:rFonts w:ascii="Times New Roman" w:hAnsi="Times New Roman" w:cs="Times New Roman"/>
          <w:sz w:val="28"/>
          <w:szCs w:val="28"/>
        </w:rPr>
        <w:t xml:space="preserve"> </w:t>
      </w:r>
      <w:r w:rsidR="008A7121" w:rsidRPr="00676083">
        <w:rPr>
          <w:rFonts w:ascii="Times New Roman" w:hAnsi="Times New Roman" w:cs="Times New Roman"/>
          <w:sz w:val="28"/>
          <w:szCs w:val="28"/>
        </w:rPr>
        <w:t>0317019)</w:t>
      </w:r>
      <w:r w:rsidR="00154CA4">
        <w:rPr>
          <w:rFonts w:ascii="Times New Roman" w:hAnsi="Times New Roman" w:cs="Times New Roman"/>
          <w:sz w:val="28"/>
          <w:szCs w:val="28"/>
        </w:rPr>
        <w:t xml:space="preserve"> вносятся сведения о результатах проведенной инвентаризации.</w:t>
      </w:r>
    </w:p>
    <w:p w14:paraId="2EAFE40F" w14:textId="77777777" w:rsidR="002C704F" w:rsidRPr="008A7121" w:rsidRDefault="005D1E7B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Результаты инвентаризации отражаются в бухгалтерском учете того месяца, в котором была закончена инвентаризация.</w:t>
      </w:r>
    </w:p>
    <w:p w14:paraId="4B4A9601" w14:textId="2CF23E08" w:rsidR="006F11F9" w:rsidRPr="001B0A5B" w:rsidRDefault="005D1E7B" w:rsidP="00364F89">
      <w:pPr>
        <w:pStyle w:val="a4"/>
        <w:widowControl w:val="0"/>
        <w:numPr>
          <w:ilvl w:val="1"/>
          <w:numId w:val="10"/>
        </w:numPr>
        <w:tabs>
          <w:tab w:val="left" w:pos="0"/>
          <w:tab w:val="left" w:pos="284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1E7B">
        <w:rPr>
          <w:rFonts w:ascii="Times New Roman" w:hAnsi="Times New Roman" w:cs="Times New Roman"/>
          <w:sz w:val="28"/>
          <w:szCs w:val="28"/>
        </w:rPr>
        <w:t>При проведении инвентаризации в целях составления годовой отчетности результаты инвентаризации отражаются в годовой бухгалтерской (финансовой) отчетности.</w:t>
      </w:r>
    </w:p>
    <w:sectPr w:rsidR="006F11F9" w:rsidRPr="001B0A5B" w:rsidSect="00130AC8">
      <w:headerReference w:type="default" r:id="rId16"/>
      <w:pgSz w:w="11906" w:h="16840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C2826" w14:textId="77777777" w:rsidR="00A83657" w:rsidRDefault="00A83657" w:rsidP="0068470F">
      <w:pPr>
        <w:spacing w:after="0" w:line="240" w:lineRule="auto"/>
      </w:pPr>
      <w:r>
        <w:separator/>
      </w:r>
    </w:p>
  </w:endnote>
  <w:endnote w:type="continuationSeparator" w:id="0">
    <w:p w14:paraId="0DBDD419" w14:textId="77777777" w:rsidR="00A83657" w:rsidRDefault="00A83657" w:rsidP="0068470F">
      <w:pPr>
        <w:spacing w:after="0" w:line="240" w:lineRule="auto"/>
      </w:pPr>
      <w:r>
        <w:continuationSeparator/>
      </w:r>
    </w:p>
  </w:endnote>
  <w:endnote w:type="continuationNotice" w:id="1">
    <w:p w14:paraId="7A86356A" w14:textId="77777777" w:rsidR="00A83657" w:rsidRDefault="00A836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73A09" w14:textId="77777777" w:rsidR="00A83657" w:rsidRDefault="00A83657" w:rsidP="0068470F">
      <w:pPr>
        <w:spacing w:after="0" w:line="240" w:lineRule="auto"/>
      </w:pPr>
      <w:r>
        <w:separator/>
      </w:r>
    </w:p>
  </w:footnote>
  <w:footnote w:type="continuationSeparator" w:id="0">
    <w:p w14:paraId="2F2C3C46" w14:textId="77777777" w:rsidR="00A83657" w:rsidRDefault="00A83657" w:rsidP="0068470F">
      <w:pPr>
        <w:spacing w:after="0" w:line="240" w:lineRule="auto"/>
      </w:pPr>
      <w:r>
        <w:continuationSeparator/>
      </w:r>
    </w:p>
  </w:footnote>
  <w:footnote w:type="continuationNotice" w:id="1">
    <w:p w14:paraId="5D15FBAC" w14:textId="77777777" w:rsidR="00A83657" w:rsidRDefault="00A836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F9908" w14:textId="77777777" w:rsidR="00130AC8" w:rsidRDefault="00130AC8" w:rsidP="00130AC8">
    <w:pPr>
      <w:pStyle w:val="ae"/>
      <w:jc w:val="center"/>
    </w:pPr>
  </w:p>
  <w:p w14:paraId="0B26D54B" w14:textId="322B6C27" w:rsidR="00FC10AB" w:rsidRDefault="00AC001B" w:rsidP="00130AC8">
    <w:pPr>
      <w:pStyle w:val="ae"/>
      <w:jc w:val="center"/>
    </w:pPr>
    <w:sdt>
      <w:sdtPr>
        <w:id w:val="-1989776548"/>
        <w:docPartObj>
          <w:docPartGallery w:val="Page Numbers (Top of Page)"/>
          <w:docPartUnique/>
        </w:docPartObj>
      </w:sdtPr>
      <w:sdtEndPr/>
      <w:sdtContent>
        <w:r w:rsidR="00130AC8">
          <w:fldChar w:fldCharType="begin"/>
        </w:r>
        <w:r w:rsidR="00130AC8">
          <w:instrText>PAGE   \* MERGEFORMAT</w:instrText>
        </w:r>
        <w:r w:rsidR="00130AC8">
          <w:fldChar w:fldCharType="separate"/>
        </w:r>
        <w:r>
          <w:rPr>
            <w:noProof/>
          </w:rPr>
          <w:t>2</w:t>
        </w:r>
        <w:r w:rsidR="00130AC8"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1C45DD4"/>
    <w:multiLevelType w:val="hybridMultilevel"/>
    <w:tmpl w:val="A5EAAB68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330DE0"/>
    <w:multiLevelType w:val="multilevel"/>
    <w:tmpl w:val="088A156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14F319D"/>
    <w:multiLevelType w:val="hybridMultilevel"/>
    <w:tmpl w:val="4022EAB8"/>
    <w:lvl w:ilvl="0" w:tplc="00000005">
      <w:start w:val="1"/>
      <w:numFmt w:val="bullet"/>
      <w:lvlText w:val="−"/>
      <w:lvlJc w:val="left"/>
      <w:pPr>
        <w:ind w:left="1920" w:hanging="360"/>
      </w:pPr>
      <w:rPr>
        <w:rFonts w:ascii="Calibri" w:hAnsi="Calibri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CB14A8"/>
    <w:multiLevelType w:val="hybridMultilevel"/>
    <w:tmpl w:val="6BB8EFA4"/>
    <w:lvl w:ilvl="0" w:tplc="041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5" w15:restartNumberingAfterBreak="0">
    <w:nsid w:val="1D5F09AE"/>
    <w:multiLevelType w:val="multilevel"/>
    <w:tmpl w:val="12A816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24F758A3"/>
    <w:multiLevelType w:val="hybridMultilevel"/>
    <w:tmpl w:val="47E24006"/>
    <w:lvl w:ilvl="0" w:tplc="39BC2DDC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9567DFA"/>
    <w:multiLevelType w:val="hybridMultilevel"/>
    <w:tmpl w:val="E3E8CEDA"/>
    <w:lvl w:ilvl="0" w:tplc="3F507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68782E"/>
    <w:multiLevelType w:val="multilevel"/>
    <w:tmpl w:val="C17A1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3BA27FB9"/>
    <w:multiLevelType w:val="hybridMultilevel"/>
    <w:tmpl w:val="C582A13C"/>
    <w:lvl w:ilvl="0" w:tplc="59D846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0040C6C"/>
    <w:multiLevelType w:val="hybridMultilevel"/>
    <w:tmpl w:val="430A31CE"/>
    <w:lvl w:ilvl="0" w:tplc="F3440A6A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0000009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2" w:tplc="2496EC28">
      <w:start w:val="10"/>
      <w:numFmt w:val="decimal"/>
      <w:lvlText w:val="%3"/>
      <w:lvlJc w:val="left"/>
      <w:pPr>
        <w:ind w:left="2509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7DB4FD5"/>
    <w:multiLevelType w:val="multilevel"/>
    <w:tmpl w:val="DBFAB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49E81CD5"/>
    <w:multiLevelType w:val="hybridMultilevel"/>
    <w:tmpl w:val="A67439F0"/>
    <w:lvl w:ilvl="0" w:tplc="52A631FA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A833D78"/>
    <w:multiLevelType w:val="hybridMultilevel"/>
    <w:tmpl w:val="B896CD2A"/>
    <w:lvl w:ilvl="0" w:tplc="39BC2DDC">
      <w:start w:val="1"/>
      <w:numFmt w:val="bullet"/>
      <w:lvlText w:val="−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14" w15:restartNumberingAfterBreak="0">
    <w:nsid w:val="4D340C64"/>
    <w:multiLevelType w:val="hybridMultilevel"/>
    <w:tmpl w:val="0A74556C"/>
    <w:lvl w:ilvl="0" w:tplc="99A4B9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05A3FD6"/>
    <w:multiLevelType w:val="hybridMultilevel"/>
    <w:tmpl w:val="7B5E4BC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975250C"/>
    <w:multiLevelType w:val="hybridMultilevel"/>
    <w:tmpl w:val="C8FE39BE"/>
    <w:lvl w:ilvl="0" w:tplc="4A6445CA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6283D"/>
    <w:multiLevelType w:val="multilevel"/>
    <w:tmpl w:val="D48C9FC8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5F37147A"/>
    <w:multiLevelType w:val="hybridMultilevel"/>
    <w:tmpl w:val="A260E40E"/>
    <w:lvl w:ilvl="0" w:tplc="041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620C37F1"/>
    <w:multiLevelType w:val="hybridMultilevel"/>
    <w:tmpl w:val="CA687990"/>
    <w:lvl w:ilvl="0" w:tplc="52FA92EA">
      <w:start w:val="1"/>
      <w:numFmt w:val="bullet"/>
      <w:pStyle w:val="a"/>
      <w:lvlText w:val="−"/>
      <w:lvlJc w:val="left"/>
      <w:pPr>
        <w:ind w:left="390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64D56C5"/>
    <w:multiLevelType w:val="hybridMultilevel"/>
    <w:tmpl w:val="FD78944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DEC3F37"/>
    <w:multiLevelType w:val="multilevel"/>
    <w:tmpl w:val="7CBCD05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EDC144A"/>
    <w:multiLevelType w:val="hybridMultilevel"/>
    <w:tmpl w:val="0CDCC412"/>
    <w:lvl w:ilvl="0" w:tplc="39BC2DDC">
      <w:start w:val="1"/>
      <w:numFmt w:val="bullet"/>
      <w:lvlText w:val="−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"/>
  </w:num>
  <w:num w:numId="4">
    <w:abstractNumId w:val="1"/>
  </w:num>
  <w:num w:numId="5">
    <w:abstractNumId w:val="6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7"/>
  </w:num>
  <w:num w:numId="11">
    <w:abstractNumId w:val="12"/>
  </w:num>
  <w:num w:numId="12">
    <w:abstractNumId w:val="3"/>
  </w:num>
  <w:num w:numId="13">
    <w:abstractNumId w:val="0"/>
  </w:num>
  <w:num w:numId="14">
    <w:abstractNumId w:val="20"/>
  </w:num>
  <w:num w:numId="15">
    <w:abstractNumId w:val="4"/>
  </w:num>
  <w:num w:numId="16">
    <w:abstractNumId w:val="15"/>
  </w:num>
  <w:num w:numId="17">
    <w:abstractNumId w:val="21"/>
  </w:num>
  <w:num w:numId="18">
    <w:abstractNumId w:val="7"/>
  </w:num>
  <w:num w:numId="19">
    <w:abstractNumId w:val="10"/>
  </w:num>
  <w:num w:numId="20">
    <w:abstractNumId w:val="16"/>
  </w:num>
  <w:num w:numId="21">
    <w:abstractNumId w:val="9"/>
  </w:num>
  <w:num w:numId="22">
    <w:abstractNumId w:val="1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F57"/>
    <w:rsid w:val="00000828"/>
    <w:rsid w:val="00010C5B"/>
    <w:rsid w:val="00016E44"/>
    <w:rsid w:val="00030C95"/>
    <w:rsid w:val="00035859"/>
    <w:rsid w:val="00045589"/>
    <w:rsid w:val="000469ED"/>
    <w:rsid w:val="00053745"/>
    <w:rsid w:val="000665DD"/>
    <w:rsid w:val="00066A53"/>
    <w:rsid w:val="00070670"/>
    <w:rsid w:val="00071BF6"/>
    <w:rsid w:val="00083884"/>
    <w:rsid w:val="00087E4B"/>
    <w:rsid w:val="00097C50"/>
    <w:rsid w:val="000A010B"/>
    <w:rsid w:val="000B32CC"/>
    <w:rsid w:val="000D17D5"/>
    <w:rsid w:val="000E461D"/>
    <w:rsid w:val="000E7A25"/>
    <w:rsid w:val="000F2D39"/>
    <w:rsid w:val="000F548C"/>
    <w:rsid w:val="00105571"/>
    <w:rsid w:val="00107F1F"/>
    <w:rsid w:val="00111FEF"/>
    <w:rsid w:val="00124DE2"/>
    <w:rsid w:val="00130AC8"/>
    <w:rsid w:val="00134320"/>
    <w:rsid w:val="00134A3B"/>
    <w:rsid w:val="00136514"/>
    <w:rsid w:val="00140572"/>
    <w:rsid w:val="00154CA4"/>
    <w:rsid w:val="00167C4C"/>
    <w:rsid w:val="0017674D"/>
    <w:rsid w:val="00194C75"/>
    <w:rsid w:val="001A0A33"/>
    <w:rsid w:val="001A13DF"/>
    <w:rsid w:val="001A487D"/>
    <w:rsid w:val="001B0A5B"/>
    <w:rsid w:val="001B0A68"/>
    <w:rsid w:val="001C0A3A"/>
    <w:rsid w:val="001C47AA"/>
    <w:rsid w:val="001E19AA"/>
    <w:rsid w:val="001E337B"/>
    <w:rsid w:val="001F03B9"/>
    <w:rsid w:val="001F11D1"/>
    <w:rsid w:val="001F1423"/>
    <w:rsid w:val="001F208C"/>
    <w:rsid w:val="00202063"/>
    <w:rsid w:val="002025A8"/>
    <w:rsid w:val="00212DFC"/>
    <w:rsid w:val="00223423"/>
    <w:rsid w:val="0023222D"/>
    <w:rsid w:val="002323C9"/>
    <w:rsid w:val="00233EFB"/>
    <w:rsid w:val="0023552A"/>
    <w:rsid w:val="0023596C"/>
    <w:rsid w:val="00242A38"/>
    <w:rsid w:val="002450B2"/>
    <w:rsid w:val="0028721C"/>
    <w:rsid w:val="00297BF4"/>
    <w:rsid w:val="002A0B43"/>
    <w:rsid w:val="002A2CB9"/>
    <w:rsid w:val="002B5F8A"/>
    <w:rsid w:val="002C704F"/>
    <w:rsid w:val="002C7752"/>
    <w:rsid w:val="002D4A42"/>
    <w:rsid w:val="002F13F4"/>
    <w:rsid w:val="002F4ED1"/>
    <w:rsid w:val="002F66B2"/>
    <w:rsid w:val="00323614"/>
    <w:rsid w:val="00331BF2"/>
    <w:rsid w:val="00333630"/>
    <w:rsid w:val="00344F4E"/>
    <w:rsid w:val="00351791"/>
    <w:rsid w:val="0035614D"/>
    <w:rsid w:val="00364F89"/>
    <w:rsid w:val="003708D5"/>
    <w:rsid w:val="00371B7F"/>
    <w:rsid w:val="003846CB"/>
    <w:rsid w:val="00391CD1"/>
    <w:rsid w:val="003A2E19"/>
    <w:rsid w:val="003B10E5"/>
    <w:rsid w:val="003C39ED"/>
    <w:rsid w:val="003D4DA1"/>
    <w:rsid w:val="003D5A50"/>
    <w:rsid w:val="003E3715"/>
    <w:rsid w:val="003F3B79"/>
    <w:rsid w:val="003F74F6"/>
    <w:rsid w:val="00400BD3"/>
    <w:rsid w:val="00401DF6"/>
    <w:rsid w:val="00402E8B"/>
    <w:rsid w:val="00407AFA"/>
    <w:rsid w:val="004103BA"/>
    <w:rsid w:val="00410E60"/>
    <w:rsid w:val="00416936"/>
    <w:rsid w:val="00422E6D"/>
    <w:rsid w:val="004312D3"/>
    <w:rsid w:val="004369E5"/>
    <w:rsid w:val="0046612A"/>
    <w:rsid w:val="004704C6"/>
    <w:rsid w:val="00480738"/>
    <w:rsid w:val="00487285"/>
    <w:rsid w:val="00496BBE"/>
    <w:rsid w:val="004B3111"/>
    <w:rsid w:val="004C5DAF"/>
    <w:rsid w:val="004C656F"/>
    <w:rsid w:val="004D1B89"/>
    <w:rsid w:val="004D3360"/>
    <w:rsid w:val="004E1193"/>
    <w:rsid w:val="004F43BC"/>
    <w:rsid w:val="00500237"/>
    <w:rsid w:val="00501B63"/>
    <w:rsid w:val="00505AD4"/>
    <w:rsid w:val="005078B5"/>
    <w:rsid w:val="005141C0"/>
    <w:rsid w:val="00520131"/>
    <w:rsid w:val="00520E62"/>
    <w:rsid w:val="00532A1D"/>
    <w:rsid w:val="00555DEB"/>
    <w:rsid w:val="00571561"/>
    <w:rsid w:val="005853A3"/>
    <w:rsid w:val="00586148"/>
    <w:rsid w:val="005A2DD4"/>
    <w:rsid w:val="005A3A79"/>
    <w:rsid w:val="005B1265"/>
    <w:rsid w:val="005C4C7D"/>
    <w:rsid w:val="005C6FDE"/>
    <w:rsid w:val="005D1E7B"/>
    <w:rsid w:val="005E2A15"/>
    <w:rsid w:val="005F0874"/>
    <w:rsid w:val="0060691E"/>
    <w:rsid w:val="00606D7E"/>
    <w:rsid w:val="006070C9"/>
    <w:rsid w:val="006177C9"/>
    <w:rsid w:val="006403FF"/>
    <w:rsid w:val="006405EE"/>
    <w:rsid w:val="006614BF"/>
    <w:rsid w:val="0066308E"/>
    <w:rsid w:val="00681DC4"/>
    <w:rsid w:val="0068470F"/>
    <w:rsid w:val="0068732F"/>
    <w:rsid w:val="00690BE5"/>
    <w:rsid w:val="00694359"/>
    <w:rsid w:val="00696511"/>
    <w:rsid w:val="0069704D"/>
    <w:rsid w:val="006A499B"/>
    <w:rsid w:val="006B08E5"/>
    <w:rsid w:val="006B6614"/>
    <w:rsid w:val="006C18F1"/>
    <w:rsid w:val="006C2F73"/>
    <w:rsid w:val="006D11A7"/>
    <w:rsid w:val="006D38EF"/>
    <w:rsid w:val="006D54DE"/>
    <w:rsid w:val="006D6B98"/>
    <w:rsid w:val="006D7E98"/>
    <w:rsid w:val="006E7351"/>
    <w:rsid w:val="006F11F9"/>
    <w:rsid w:val="006F4079"/>
    <w:rsid w:val="0071521A"/>
    <w:rsid w:val="00715D3A"/>
    <w:rsid w:val="00716712"/>
    <w:rsid w:val="00722611"/>
    <w:rsid w:val="00723C54"/>
    <w:rsid w:val="007509B8"/>
    <w:rsid w:val="00757FCD"/>
    <w:rsid w:val="007612D3"/>
    <w:rsid w:val="007649A9"/>
    <w:rsid w:val="0078703C"/>
    <w:rsid w:val="007914F1"/>
    <w:rsid w:val="00793AD8"/>
    <w:rsid w:val="007952D7"/>
    <w:rsid w:val="00796035"/>
    <w:rsid w:val="007B23B4"/>
    <w:rsid w:val="007C3267"/>
    <w:rsid w:val="007D2E7E"/>
    <w:rsid w:val="007E01B7"/>
    <w:rsid w:val="007E3214"/>
    <w:rsid w:val="007F636A"/>
    <w:rsid w:val="007F798F"/>
    <w:rsid w:val="007F7D33"/>
    <w:rsid w:val="0083320D"/>
    <w:rsid w:val="008372E5"/>
    <w:rsid w:val="008418EC"/>
    <w:rsid w:val="008436A0"/>
    <w:rsid w:val="00853F0D"/>
    <w:rsid w:val="008563AF"/>
    <w:rsid w:val="0086123B"/>
    <w:rsid w:val="008674C1"/>
    <w:rsid w:val="008740AE"/>
    <w:rsid w:val="00875EFD"/>
    <w:rsid w:val="00877023"/>
    <w:rsid w:val="00896DB2"/>
    <w:rsid w:val="008A257A"/>
    <w:rsid w:val="008A4799"/>
    <w:rsid w:val="008A7121"/>
    <w:rsid w:val="008B4447"/>
    <w:rsid w:val="008B6F57"/>
    <w:rsid w:val="008C2AB9"/>
    <w:rsid w:val="008C336E"/>
    <w:rsid w:val="008D420D"/>
    <w:rsid w:val="008D7B5D"/>
    <w:rsid w:val="008E426B"/>
    <w:rsid w:val="008E72B5"/>
    <w:rsid w:val="0090779A"/>
    <w:rsid w:val="009161BC"/>
    <w:rsid w:val="009306E4"/>
    <w:rsid w:val="00932BEA"/>
    <w:rsid w:val="00941C73"/>
    <w:rsid w:val="00944AC3"/>
    <w:rsid w:val="00944C79"/>
    <w:rsid w:val="00944C89"/>
    <w:rsid w:val="009565F7"/>
    <w:rsid w:val="009827EC"/>
    <w:rsid w:val="009836A8"/>
    <w:rsid w:val="00994EA2"/>
    <w:rsid w:val="009A0F5A"/>
    <w:rsid w:val="009C6B9C"/>
    <w:rsid w:val="009C70C3"/>
    <w:rsid w:val="009D3544"/>
    <w:rsid w:val="009E1DB3"/>
    <w:rsid w:val="009E3648"/>
    <w:rsid w:val="009E65B9"/>
    <w:rsid w:val="00A00369"/>
    <w:rsid w:val="00A03E0A"/>
    <w:rsid w:val="00A3537E"/>
    <w:rsid w:val="00A52AA0"/>
    <w:rsid w:val="00A61606"/>
    <w:rsid w:val="00A71FAB"/>
    <w:rsid w:val="00A77BE3"/>
    <w:rsid w:val="00A80BFA"/>
    <w:rsid w:val="00A83657"/>
    <w:rsid w:val="00A84DAD"/>
    <w:rsid w:val="00A92C0D"/>
    <w:rsid w:val="00AA300F"/>
    <w:rsid w:val="00AA7019"/>
    <w:rsid w:val="00AB1009"/>
    <w:rsid w:val="00AC001B"/>
    <w:rsid w:val="00AC4C98"/>
    <w:rsid w:val="00AC5148"/>
    <w:rsid w:val="00AD2D1B"/>
    <w:rsid w:val="00AD5A8F"/>
    <w:rsid w:val="00AD78D3"/>
    <w:rsid w:val="00AF1052"/>
    <w:rsid w:val="00AF40C8"/>
    <w:rsid w:val="00AF70EB"/>
    <w:rsid w:val="00B03779"/>
    <w:rsid w:val="00B05C21"/>
    <w:rsid w:val="00B16330"/>
    <w:rsid w:val="00B178BF"/>
    <w:rsid w:val="00B200AF"/>
    <w:rsid w:val="00B20833"/>
    <w:rsid w:val="00B46A1D"/>
    <w:rsid w:val="00B71A2F"/>
    <w:rsid w:val="00B74702"/>
    <w:rsid w:val="00B87100"/>
    <w:rsid w:val="00BA3675"/>
    <w:rsid w:val="00BA7ECF"/>
    <w:rsid w:val="00BC52D5"/>
    <w:rsid w:val="00BD6970"/>
    <w:rsid w:val="00BE1985"/>
    <w:rsid w:val="00BF4880"/>
    <w:rsid w:val="00C007D5"/>
    <w:rsid w:val="00C0222C"/>
    <w:rsid w:val="00C0602A"/>
    <w:rsid w:val="00C06C96"/>
    <w:rsid w:val="00C16717"/>
    <w:rsid w:val="00C2396F"/>
    <w:rsid w:val="00C33273"/>
    <w:rsid w:val="00C42FB2"/>
    <w:rsid w:val="00C43F97"/>
    <w:rsid w:val="00C440F4"/>
    <w:rsid w:val="00C44E16"/>
    <w:rsid w:val="00C554AB"/>
    <w:rsid w:val="00C55750"/>
    <w:rsid w:val="00C57C51"/>
    <w:rsid w:val="00C83DA9"/>
    <w:rsid w:val="00C87C38"/>
    <w:rsid w:val="00C94253"/>
    <w:rsid w:val="00CA4824"/>
    <w:rsid w:val="00CA6535"/>
    <w:rsid w:val="00CA7537"/>
    <w:rsid w:val="00CB05D4"/>
    <w:rsid w:val="00CB5B1C"/>
    <w:rsid w:val="00CB7336"/>
    <w:rsid w:val="00CE469B"/>
    <w:rsid w:val="00CE4DF5"/>
    <w:rsid w:val="00D0524E"/>
    <w:rsid w:val="00D061A4"/>
    <w:rsid w:val="00D1084C"/>
    <w:rsid w:val="00D22B62"/>
    <w:rsid w:val="00D2696E"/>
    <w:rsid w:val="00D41ECF"/>
    <w:rsid w:val="00D43FC1"/>
    <w:rsid w:val="00D45063"/>
    <w:rsid w:val="00D53AB0"/>
    <w:rsid w:val="00D85476"/>
    <w:rsid w:val="00D85BC5"/>
    <w:rsid w:val="00D93EC5"/>
    <w:rsid w:val="00D97F22"/>
    <w:rsid w:val="00DB7348"/>
    <w:rsid w:val="00DC68F2"/>
    <w:rsid w:val="00DF0AD9"/>
    <w:rsid w:val="00E07A51"/>
    <w:rsid w:val="00E1568D"/>
    <w:rsid w:val="00E27579"/>
    <w:rsid w:val="00E27E4E"/>
    <w:rsid w:val="00E44724"/>
    <w:rsid w:val="00E5289B"/>
    <w:rsid w:val="00E57DD9"/>
    <w:rsid w:val="00E66A57"/>
    <w:rsid w:val="00E702EF"/>
    <w:rsid w:val="00E75BC4"/>
    <w:rsid w:val="00E92ED9"/>
    <w:rsid w:val="00EA3ABC"/>
    <w:rsid w:val="00EA5506"/>
    <w:rsid w:val="00EA623E"/>
    <w:rsid w:val="00EA7571"/>
    <w:rsid w:val="00EB3BB8"/>
    <w:rsid w:val="00EC0890"/>
    <w:rsid w:val="00EC33C6"/>
    <w:rsid w:val="00ED6D2C"/>
    <w:rsid w:val="00EF163B"/>
    <w:rsid w:val="00EF247C"/>
    <w:rsid w:val="00EF74CB"/>
    <w:rsid w:val="00F01465"/>
    <w:rsid w:val="00F21EEB"/>
    <w:rsid w:val="00F33A13"/>
    <w:rsid w:val="00F512AE"/>
    <w:rsid w:val="00F5481C"/>
    <w:rsid w:val="00F60C37"/>
    <w:rsid w:val="00F625D6"/>
    <w:rsid w:val="00F707C9"/>
    <w:rsid w:val="00F76555"/>
    <w:rsid w:val="00FA11A9"/>
    <w:rsid w:val="00FB671A"/>
    <w:rsid w:val="00FC10AB"/>
    <w:rsid w:val="00FC7AEB"/>
    <w:rsid w:val="00FE4839"/>
    <w:rsid w:val="00FE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9E21"/>
  <w15:docId w15:val="{5BA51D96-A2F0-45A7-A435-AD7EE0E8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877023"/>
    <w:pPr>
      <w:keepNext/>
      <w:keepLines/>
      <w:spacing w:before="36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Второй абзац списка"/>
    <w:basedOn w:val="a0"/>
    <w:link w:val="a5"/>
    <w:uiPriority w:val="34"/>
    <w:qFormat/>
    <w:rsid w:val="008C336E"/>
    <w:pPr>
      <w:ind w:left="720"/>
      <w:contextualSpacing/>
    </w:pPr>
  </w:style>
  <w:style w:type="paragraph" w:customStyle="1" w:styleId="11">
    <w:name w:val="Дефис 1"/>
    <w:basedOn w:val="a"/>
    <w:link w:val="12"/>
    <w:rsid w:val="008740AE"/>
    <w:pPr>
      <w:numPr>
        <w:numId w:val="0"/>
      </w:numPr>
      <w:spacing w:after="0" w:line="360" w:lineRule="auto"/>
      <w:contextualSpacing w:val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Дефис 1 Знак"/>
    <w:link w:val="11"/>
    <w:locked/>
    <w:rsid w:val="008740AE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8740AE"/>
    <w:pPr>
      <w:numPr>
        <w:numId w:val="2"/>
      </w:numPr>
      <w:contextualSpacing/>
    </w:pPr>
  </w:style>
  <w:style w:type="character" w:customStyle="1" w:styleId="10">
    <w:name w:val="Заголовок 1 Знак"/>
    <w:basedOn w:val="a1"/>
    <w:link w:val="1"/>
    <w:rsid w:val="00877023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E4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E461D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Второй абзац списка Знак"/>
    <w:link w:val="a4"/>
    <w:uiPriority w:val="34"/>
    <w:rsid w:val="00DB7348"/>
  </w:style>
  <w:style w:type="table" w:styleId="a8">
    <w:name w:val="Table Grid"/>
    <w:basedOn w:val="a2"/>
    <w:uiPriority w:val="59"/>
    <w:rsid w:val="006C2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1"/>
    <w:uiPriority w:val="99"/>
    <w:semiHidden/>
    <w:unhideWhenUsed/>
    <w:rsid w:val="008A7121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8A712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8A712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712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7121"/>
    <w:rPr>
      <w:b/>
      <w:bCs/>
      <w:sz w:val="20"/>
      <w:szCs w:val="20"/>
    </w:rPr>
  </w:style>
  <w:style w:type="paragraph" w:styleId="ae">
    <w:name w:val="header"/>
    <w:basedOn w:val="a0"/>
    <w:link w:val="af"/>
    <w:uiPriority w:val="99"/>
    <w:unhideWhenUsed/>
    <w:rsid w:val="0068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68470F"/>
  </w:style>
  <w:style w:type="paragraph" w:styleId="af0">
    <w:name w:val="footer"/>
    <w:basedOn w:val="a0"/>
    <w:link w:val="af1"/>
    <w:uiPriority w:val="99"/>
    <w:unhideWhenUsed/>
    <w:rsid w:val="0068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68470F"/>
  </w:style>
  <w:style w:type="paragraph" w:styleId="af2">
    <w:name w:val="Revision"/>
    <w:hidden/>
    <w:uiPriority w:val="99"/>
    <w:semiHidden/>
    <w:rsid w:val="00045589"/>
    <w:pPr>
      <w:spacing w:after="0" w:line="240" w:lineRule="auto"/>
    </w:pPr>
  </w:style>
  <w:style w:type="paragraph" w:styleId="af3">
    <w:name w:val="footnote text"/>
    <w:aliases w:val="Текст сноски Знак Знак"/>
    <w:basedOn w:val="a0"/>
    <w:link w:val="af4"/>
    <w:uiPriority w:val="99"/>
    <w:rsid w:val="00AF70E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aliases w:val="Текст сноски Знак Знак Знак"/>
    <w:basedOn w:val="a1"/>
    <w:link w:val="af3"/>
    <w:uiPriority w:val="99"/>
    <w:rsid w:val="00AF70EB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uiPriority w:val="99"/>
    <w:rsid w:val="00AF70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162D9E5272800D078FCBE4F9EDD16D1F53066C3819CA6375FD59157B1F2AC2A24AC0F8D74450A93BE922A1FCEC87547DBE91D625757F52QBc5W" TargetMode="External"/><Relationship Id="rId13" Type="http://schemas.openxmlformats.org/officeDocument/2006/relationships/hyperlink" Target="consultantplus://offline/ref=E4162D9E5272800D078FCBE4F9EDD16D1F53066C3819CA6375FD59157B1F2AC2A24AC0F8D74559A63DE922A1FCEC87547DBE91D625757F52QBc5W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4162D9E5272800D078FCBE4F9EDD16D1F53066C3819CA6375FD59157B1F2AC2A24AC0F8D7445DAB3EE922A1FCEC87547DBE91D625757F52QBc5W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162D9E5272800D078FCBE4F9EDD16D1F53066C3819CA6375FD59157B1F2AC2A24AC0F8D74451A834E922A1FCEC87547DBE91D625757F52QBc5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417D79A9FC32EF68D3EB1F4C9225FBED4E7323F8188D0170B347600748A1D3CCF2CE7C77D707B6A4254FAFEC308B8804ACF2C5813cCS" TargetMode="External"/><Relationship Id="rId10" Type="http://schemas.openxmlformats.org/officeDocument/2006/relationships/hyperlink" Target="consultantplus://offline/ref=E4162D9E5272800D078FCBE4F9EDD16D1F53066C3819CA6375FD59157B1F2AC2A24AC0F8D74559AC3DE922A1FCEC87547DBE91D625757F52QBc5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162D9E5272800D078FCBE4F9EDD16D1F53066C3819CA6375FD59157B1F2AC2A24AC0F8D74450A93BE922A1FCEC87547DBE91D625757F52QBc5W" TargetMode="External"/><Relationship Id="rId14" Type="http://schemas.openxmlformats.org/officeDocument/2006/relationships/hyperlink" Target="consultantplus://offline/ref=E4162D9E5272800D078FCBE4F9EDD16D1F53066C3819CA6375FD59157B1F2AC2A24AC0F8D74558AB3AE922A1FCEC87547DBE91D625757F52QBc5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ECB6-CEC9-41FE-BAB3-21FCE9D8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3852</Words>
  <Characters>21962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И.В.</dc:creator>
  <cp:lastModifiedBy>buh</cp:lastModifiedBy>
  <cp:revision>5</cp:revision>
  <cp:lastPrinted>2020-03-05T14:11:00Z</cp:lastPrinted>
  <dcterms:created xsi:type="dcterms:W3CDTF">2020-12-28T12:40:00Z</dcterms:created>
  <dcterms:modified xsi:type="dcterms:W3CDTF">2022-02-07T11:38:00Z</dcterms:modified>
</cp:coreProperties>
</file>